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E56B0" w14:textId="77777777" w:rsidR="009A3499" w:rsidRPr="005525CF" w:rsidRDefault="009A3499" w:rsidP="005525CF">
      <w:pPr>
        <w:jc w:val="center"/>
        <w:rPr>
          <w:rFonts w:ascii="Arial" w:hAnsi="Arial" w:cs="Arial"/>
          <w:b/>
          <w:sz w:val="24"/>
          <w:szCs w:val="24"/>
        </w:rPr>
      </w:pPr>
      <w:r w:rsidRPr="005525CF">
        <w:rPr>
          <w:rFonts w:ascii="Arial" w:hAnsi="Arial" w:cs="Arial"/>
          <w:b/>
          <w:sz w:val="24"/>
          <w:szCs w:val="24"/>
        </w:rPr>
        <w:t>Advance Decisions and Advance Care Planning</w:t>
      </w:r>
    </w:p>
    <w:p w14:paraId="1AF0583C" w14:textId="77777777" w:rsidR="009A3499" w:rsidRPr="005525CF" w:rsidRDefault="009A3499" w:rsidP="005525CF">
      <w:pPr>
        <w:jc w:val="both"/>
        <w:rPr>
          <w:rFonts w:ascii="Arial" w:hAnsi="Arial" w:cs="Arial"/>
          <w:b/>
          <w:sz w:val="24"/>
          <w:szCs w:val="24"/>
        </w:rPr>
      </w:pPr>
    </w:p>
    <w:p w14:paraId="1175B56A" w14:textId="77777777" w:rsidR="00926B10" w:rsidRPr="005525CF" w:rsidRDefault="005525CF" w:rsidP="005525CF">
      <w:pPr>
        <w:jc w:val="both"/>
        <w:rPr>
          <w:rFonts w:ascii="Arial" w:hAnsi="Arial" w:cs="Arial"/>
          <w:sz w:val="24"/>
          <w:szCs w:val="24"/>
        </w:rPr>
      </w:pPr>
      <w:r>
        <w:rPr>
          <w:rFonts w:ascii="Arial" w:hAnsi="Arial" w:cs="Arial"/>
          <w:sz w:val="24"/>
          <w:szCs w:val="24"/>
        </w:rPr>
        <w:t>T</w:t>
      </w:r>
      <w:r w:rsidR="00FE2D9C" w:rsidRPr="005525CF">
        <w:rPr>
          <w:rFonts w:ascii="Arial" w:hAnsi="Arial" w:cs="Arial"/>
          <w:sz w:val="24"/>
          <w:szCs w:val="24"/>
        </w:rPr>
        <w:t xml:space="preserve">he media have on numerous occasions focused </w:t>
      </w:r>
      <w:r w:rsidR="000B0EC0" w:rsidRPr="005525CF">
        <w:rPr>
          <w:rFonts w:ascii="Arial" w:hAnsi="Arial" w:cs="Arial"/>
          <w:sz w:val="24"/>
          <w:szCs w:val="24"/>
        </w:rPr>
        <w:t xml:space="preserve">a spotlight </w:t>
      </w:r>
      <w:r w:rsidR="00FE2D9C" w:rsidRPr="005525CF">
        <w:rPr>
          <w:rFonts w:ascii="Arial" w:hAnsi="Arial" w:cs="Arial"/>
          <w:sz w:val="24"/>
          <w:szCs w:val="24"/>
        </w:rPr>
        <w:t>on end of life decisions, often highlighting the legal and professional obligations of doctors</w:t>
      </w:r>
      <w:r w:rsidR="000B0EC0" w:rsidRPr="005525CF">
        <w:rPr>
          <w:rFonts w:ascii="Arial" w:hAnsi="Arial" w:cs="Arial"/>
          <w:sz w:val="24"/>
          <w:szCs w:val="24"/>
        </w:rPr>
        <w:t xml:space="preserve">. A GMC consultation is currently in progress and New GMC Guidelines relating to End of Life Care </w:t>
      </w:r>
      <w:r w:rsidR="00907BD1" w:rsidRPr="005525CF">
        <w:rPr>
          <w:rFonts w:ascii="Arial" w:hAnsi="Arial" w:cs="Arial"/>
          <w:sz w:val="24"/>
          <w:szCs w:val="24"/>
        </w:rPr>
        <w:t>will be published shortly.  In the me</w:t>
      </w:r>
      <w:r w:rsidR="000B0EC0" w:rsidRPr="005525CF">
        <w:rPr>
          <w:rFonts w:ascii="Arial" w:hAnsi="Arial" w:cs="Arial"/>
          <w:sz w:val="24"/>
          <w:szCs w:val="24"/>
        </w:rPr>
        <w:t xml:space="preserve">antime the legal framework has </w:t>
      </w:r>
      <w:r w:rsidR="00907BD1" w:rsidRPr="005525CF">
        <w:rPr>
          <w:rFonts w:ascii="Arial" w:hAnsi="Arial" w:cs="Arial"/>
          <w:sz w:val="24"/>
          <w:szCs w:val="24"/>
        </w:rPr>
        <w:t>been substantially clari</w:t>
      </w:r>
      <w:r w:rsidR="000B0EC0" w:rsidRPr="005525CF">
        <w:rPr>
          <w:rFonts w:ascii="Arial" w:hAnsi="Arial" w:cs="Arial"/>
          <w:sz w:val="24"/>
          <w:szCs w:val="24"/>
        </w:rPr>
        <w:t>fied by the Mental Capacity Act which places clear legal obli</w:t>
      </w:r>
      <w:r w:rsidR="00614567" w:rsidRPr="005525CF">
        <w:rPr>
          <w:rFonts w:ascii="Arial" w:hAnsi="Arial" w:cs="Arial"/>
          <w:sz w:val="24"/>
          <w:szCs w:val="24"/>
        </w:rPr>
        <w:t>gations on doctors involved in the care of</w:t>
      </w:r>
      <w:r w:rsidR="000B0EC0" w:rsidRPr="005525CF">
        <w:rPr>
          <w:rFonts w:ascii="Arial" w:hAnsi="Arial" w:cs="Arial"/>
          <w:sz w:val="24"/>
          <w:szCs w:val="24"/>
        </w:rPr>
        <w:t xml:space="preserve"> patients at the end of their lives.</w:t>
      </w:r>
    </w:p>
    <w:p w14:paraId="6BBD5F26" w14:textId="77777777" w:rsidR="00FE2D9C" w:rsidRPr="005525CF" w:rsidRDefault="00FE2D9C" w:rsidP="005525CF">
      <w:pPr>
        <w:jc w:val="both"/>
        <w:rPr>
          <w:rFonts w:ascii="Arial" w:hAnsi="Arial" w:cs="Arial"/>
          <w:sz w:val="24"/>
          <w:szCs w:val="24"/>
        </w:rPr>
      </w:pPr>
      <w:r w:rsidRPr="005525CF">
        <w:rPr>
          <w:rFonts w:ascii="Arial" w:hAnsi="Arial" w:cs="Arial"/>
          <w:sz w:val="24"/>
          <w:szCs w:val="24"/>
        </w:rPr>
        <w:t xml:space="preserve">  </w:t>
      </w:r>
    </w:p>
    <w:p w14:paraId="5AF8251F" w14:textId="77777777" w:rsidR="000B0EC0" w:rsidRPr="005525CF" w:rsidRDefault="000B0EC0" w:rsidP="005525CF">
      <w:pPr>
        <w:jc w:val="both"/>
        <w:rPr>
          <w:rFonts w:ascii="Arial" w:hAnsi="Arial" w:cs="Arial"/>
          <w:sz w:val="24"/>
          <w:szCs w:val="24"/>
        </w:rPr>
      </w:pPr>
      <w:r w:rsidRPr="005525CF">
        <w:rPr>
          <w:rFonts w:ascii="Arial" w:hAnsi="Arial" w:cs="Arial"/>
          <w:sz w:val="24"/>
          <w:szCs w:val="24"/>
        </w:rPr>
        <w:t xml:space="preserve">The </w:t>
      </w:r>
      <w:hyperlink r:id="rId7" w:history="1">
        <w:r w:rsidR="005F7E4D" w:rsidRPr="005525CF">
          <w:rPr>
            <w:rStyle w:val="Hyperlink"/>
            <w:rFonts w:ascii="Arial" w:hAnsi="Arial" w:cs="Arial"/>
            <w:b/>
            <w:sz w:val="24"/>
            <w:szCs w:val="24"/>
          </w:rPr>
          <w:t>End of Life Care Strategy</w:t>
        </w:r>
      </w:hyperlink>
      <w:r w:rsidR="005F7E4D" w:rsidRPr="005525CF">
        <w:rPr>
          <w:rFonts w:ascii="Arial" w:hAnsi="Arial" w:cs="Arial"/>
          <w:sz w:val="24"/>
          <w:szCs w:val="24"/>
        </w:rPr>
        <w:t xml:space="preserve"> </w:t>
      </w:r>
      <w:r w:rsidRPr="005525CF">
        <w:rPr>
          <w:rFonts w:ascii="Arial" w:hAnsi="Arial" w:cs="Arial"/>
          <w:sz w:val="24"/>
          <w:szCs w:val="24"/>
        </w:rPr>
        <w:t>sets out to identify what constitutes a good death.</w:t>
      </w:r>
    </w:p>
    <w:p w14:paraId="7CB4FAE3" w14:textId="77777777" w:rsidR="000B0EC0" w:rsidRPr="005525CF" w:rsidRDefault="000B0EC0" w:rsidP="005525CF">
      <w:pPr>
        <w:jc w:val="both"/>
        <w:rPr>
          <w:rFonts w:ascii="Arial" w:hAnsi="Arial" w:cs="Arial"/>
          <w:sz w:val="24"/>
          <w:szCs w:val="24"/>
        </w:rPr>
      </w:pPr>
    </w:p>
    <w:p w14:paraId="4609D47F" w14:textId="77777777" w:rsidR="00576003" w:rsidRPr="005525CF" w:rsidRDefault="000B0EC0" w:rsidP="005525CF">
      <w:pPr>
        <w:jc w:val="both"/>
        <w:rPr>
          <w:rFonts w:ascii="Arial" w:hAnsi="Arial" w:cs="Arial"/>
          <w:b/>
          <w:sz w:val="24"/>
          <w:szCs w:val="24"/>
        </w:rPr>
      </w:pPr>
      <w:r w:rsidRPr="005525CF">
        <w:rPr>
          <w:rFonts w:ascii="Arial" w:hAnsi="Arial" w:cs="Arial"/>
          <w:b/>
          <w:sz w:val="24"/>
          <w:szCs w:val="24"/>
        </w:rPr>
        <w:t xml:space="preserve">Important factors are; </w:t>
      </w:r>
    </w:p>
    <w:p w14:paraId="0229D3B3" w14:textId="77777777" w:rsidR="000B0EC0" w:rsidRPr="005525CF" w:rsidRDefault="000B0EC0" w:rsidP="005525CF">
      <w:pPr>
        <w:jc w:val="both"/>
        <w:rPr>
          <w:rFonts w:ascii="Arial" w:hAnsi="Arial" w:cs="Arial"/>
          <w:b/>
          <w:sz w:val="24"/>
          <w:szCs w:val="24"/>
        </w:rPr>
      </w:pPr>
    </w:p>
    <w:p w14:paraId="19AB190D" w14:textId="77777777" w:rsidR="007F10C8" w:rsidRPr="005525CF" w:rsidRDefault="00576003" w:rsidP="005525CF">
      <w:pPr>
        <w:numPr>
          <w:ilvl w:val="0"/>
          <w:numId w:val="1"/>
        </w:numPr>
        <w:jc w:val="both"/>
        <w:rPr>
          <w:rFonts w:ascii="Arial" w:hAnsi="Arial" w:cs="Arial"/>
          <w:sz w:val="24"/>
          <w:szCs w:val="24"/>
        </w:rPr>
      </w:pPr>
      <w:r w:rsidRPr="005525CF">
        <w:rPr>
          <w:rFonts w:ascii="Arial" w:hAnsi="Arial" w:cs="Arial"/>
          <w:sz w:val="24"/>
          <w:szCs w:val="24"/>
        </w:rPr>
        <w:t xml:space="preserve">Being treated as an individual with dignity and respect </w:t>
      </w:r>
    </w:p>
    <w:p w14:paraId="53ECC2D8" w14:textId="77777777" w:rsidR="00576003" w:rsidRPr="005525CF" w:rsidRDefault="00576003" w:rsidP="005525CF">
      <w:pPr>
        <w:numPr>
          <w:ilvl w:val="0"/>
          <w:numId w:val="1"/>
        </w:numPr>
        <w:jc w:val="both"/>
        <w:rPr>
          <w:rFonts w:ascii="Arial" w:hAnsi="Arial" w:cs="Arial"/>
          <w:sz w:val="24"/>
          <w:szCs w:val="24"/>
        </w:rPr>
      </w:pPr>
      <w:r w:rsidRPr="005525CF">
        <w:rPr>
          <w:rFonts w:ascii="Arial" w:hAnsi="Arial" w:cs="Arial"/>
          <w:sz w:val="24"/>
          <w:szCs w:val="24"/>
        </w:rPr>
        <w:t>B</w:t>
      </w:r>
      <w:r w:rsidR="00BF3658" w:rsidRPr="005525CF">
        <w:rPr>
          <w:rFonts w:ascii="Arial" w:hAnsi="Arial" w:cs="Arial"/>
          <w:sz w:val="24"/>
          <w:szCs w:val="24"/>
        </w:rPr>
        <w:t>e</w:t>
      </w:r>
      <w:r w:rsidRPr="005525CF">
        <w:rPr>
          <w:rFonts w:ascii="Arial" w:hAnsi="Arial" w:cs="Arial"/>
          <w:sz w:val="24"/>
          <w:szCs w:val="24"/>
        </w:rPr>
        <w:t>ing without pain and other symptoms</w:t>
      </w:r>
    </w:p>
    <w:p w14:paraId="3CFBAF03" w14:textId="77777777" w:rsidR="00576003" w:rsidRPr="005525CF" w:rsidRDefault="00576003" w:rsidP="005525CF">
      <w:pPr>
        <w:numPr>
          <w:ilvl w:val="0"/>
          <w:numId w:val="1"/>
        </w:numPr>
        <w:jc w:val="both"/>
        <w:rPr>
          <w:rFonts w:ascii="Arial" w:hAnsi="Arial" w:cs="Arial"/>
          <w:sz w:val="24"/>
          <w:szCs w:val="24"/>
        </w:rPr>
      </w:pPr>
      <w:r w:rsidRPr="005525CF">
        <w:rPr>
          <w:rFonts w:ascii="Arial" w:hAnsi="Arial" w:cs="Arial"/>
          <w:sz w:val="24"/>
          <w:szCs w:val="24"/>
        </w:rPr>
        <w:t xml:space="preserve">Being in familiar surroundings </w:t>
      </w:r>
    </w:p>
    <w:p w14:paraId="1E75D810" w14:textId="77777777" w:rsidR="00576003" w:rsidRPr="005525CF" w:rsidRDefault="00576003" w:rsidP="005525CF">
      <w:pPr>
        <w:numPr>
          <w:ilvl w:val="0"/>
          <w:numId w:val="1"/>
        </w:numPr>
        <w:jc w:val="both"/>
        <w:rPr>
          <w:rFonts w:ascii="Arial" w:hAnsi="Arial" w:cs="Arial"/>
          <w:sz w:val="24"/>
          <w:szCs w:val="24"/>
        </w:rPr>
      </w:pPr>
      <w:r w:rsidRPr="005525CF">
        <w:rPr>
          <w:rFonts w:ascii="Arial" w:hAnsi="Arial" w:cs="Arial"/>
          <w:sz w:val="24"/>
          <w:szCs w:val="24"/>
        </w:rPr>
        <w:t>Being in the company of family and/or good friends</w:t>
      </w:r>
      <w:r w:rsidR="005F7E4D" w:rsidRPr="005525CF">
        <w:rPr>
          <w:rFonts w:ascii="Arial" w:hAnsi="Arial" w:cs="Arial"/>
          <w:sz w:val="24"/>
          <w:szCs w:val="24"/>
        </w:rPr>
        <w:t>.</w:t>
      </w:r>
    </w:p>
    <w:p w14:paraId="29EEACB7" w14:textId="77777777" w:rsidR="005F7E4D" w:rsidRPr="005525CF" w:rsidRDefault="005F7E4D" w:rsidP="005525CF">
      <w:pPr>
        <w:jc w:val="both"/>
        <w:rPr>
          <w:rFonts w:ascii="Arial" w:hAnsi="Arial" w:cs="Arial"/>
          <w:b/>
          <w:sz w:val="24"/>
          <w:szCs w:val="24"/>
        </w:rPr>
      </w:pPr>
    </w:p>
    <w:p w14:paraId="4464A639" w14:textId="77777777" w:rsidR="005F7E4D" w:rsidRPr="005525CF" w:rsidRDefault="005F7E4D" w:rsidP="005525CF">
      <w:pPr>
        <w:jc w:val="both"/>
        <w:rPr>
          <w:rFonts w:ascii="Arial" w:hAnsi="Arial" w:cs="Arial"/>
          <w:b/>
          <w:sz w:val="24"/>
          <w:szCs w:val="24"/>
        </w:rPr>
      </w:pPr>
      <w:r w:rsidRPr="005525CF">
        <w:rPr>
          <w:rFonts w:ascii="Arial" w:hAnsi="Arial" w:cs="Arial"/>
          <w:b/>
          <w:sz w:val="24"/>
          <w:szCs w:val="24"/>
        </w:rPr>
        <w:t>Key points</w:t>
      </w:r>
      <w:r w:rsidR="00614567" w:rsidRPr="005525CF">
        <w:rPr>
          <w:rFonts w:ascii="Arial" w:hAnsi="Arial" w:cs="Arial"/>
          <w:b/>
          <w:sz w:val="24"/>
          <w:szCs w:val="24"/>
        </w:rPr>
        <w:t xml:space="preserve"> in the strategy</w:t>
      </w:r>
      <w:r w:rsidRPr="005525CF">
        <w:rPr>
          <w:rFonts w:ascii="Arial" w:hAnsi="Arial" w:cs="Arial"/>
          <w:b/>
          <w:sz w:val="24"/>
          <w:szCs w:val="24"/>
        </w:rPr>
        <w:t>;</w:t>
      </w:r>
    </w:p>
    <w:p w14:paraId="6449A5F5" w14:textId="77777777" w:rsidR="005F7E4D" w:rsidRPr="005525CF" w:rsidRDefault="005F7E4D" w:rsidP="005525CF">
      <w:pPr>
        <w:jc w:val="both"/>
        <w:rPr>
          <w:rFonts w:ascii="Arial" w:hAnsi="Arial" w:cs="Arial"/>
          <w:sz w:val="24"/>
          <w:szCs w:val="24"/>
        </w:rPr>
      </w:pPr>
    </w:p>
    <w:p w14:paraId="78708C41"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Identification of people approaching the end of life and initiating discussions about preferences for end of life care</w:t>
      </w:r>
    </w:p>
    <w:p w14:paraId="10C19B2B"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Care planning – assessing needs and preferences, agreeing a care plan to reflect these and reviewing these regularly</w:t>
      </w:r>
    </w:p>
    <w:p w14:paraId="6E6A7658"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Coordination of care</w:t>
      </w:r>
    </w:p>
    <w:p w14:paraId="054AF0E1"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Delivery of high quality services in all locations</w:t>
      </w:r>
    </w:p>
    <w:p w14:paraId="27079239"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Care after death</w:t>
      </w:r>
    </w:p>
    <w:p w14:paraId="68816E2B" w14:textId="77777777" w:rsidR="005F7E4D" w:rsidRPr="005525CF" w:rsidRDefault="005F7E4D" w:rsidP="005525CF">
      <w:pPr>
        <w:numPr>
          <w:ilvl w:val="0"/>
          <w:numId w:val="2"/>
        </w:numPr>
        <w:jc w:val="both"/>
        <w:rPr>
          <w:rFonts w:ascii="Arial" w:hAnsi="Arial" w:cs="Arial"/>
          <w:sz w:val="24"/>
          <w:szCs w:val="24"/>
        </w:rPr>
      </w:pPr>
      <w:r w:rsidRPr="005525CF">
        <w:rPr>
          <w:rFonts w:ascii="Arial" w:hAnsi="Arial" w:cs="Arial"/>
          <w:sz w:val="24"/>
          <w:szCs w:val="24"/>
        </w:rPr>
        <w:t xml:space="preserve">Support for carers, both during a person’s life and after their death. </w:t>
      </w:r>
    </w:p>
    <w:p w14:paraId="486C632D" w14:textId="77777777" w:rsidR="005F7E4D" w:rsidRPr="005525CF" w:rsidRDefault="005F7E4D" w:rsidP="005525CF">
      <w:pPr>
        <w:jc w:val="both"/>
        <w:rPr>
          <w:rFonts w:ascii="Arial" w:hAnsi="Arial" w:cs="Arial"/>
          <w:sz w:val="24"/>
          <w:szCs w:val="24"/>
        </w:rPr>
      </w:pPr>
    </w:p>
    <w:p w14:paraId="0125A359" w14:textId="77777777" w:rsidR="009A3499" w:rsidRPr="005525CF" w:rsidRDefault="009A3499" w:rsidP="005525CF">
      <w:pPr>
        <w:jc w:val="both"/>
        <w:rPr>
          <w:rFonts w:ascii="Arial" w:hAnsi="Arial" w:cs="Arial"/>
          <w:sz w:val="24"/>
          <w:szCs w:val="24"/>
        </w:rPr>
      </w:pPr>
      <w:r w:rsidRPr="005525CF">
        <w:rPr>
          <w:rFonts w:ascii="Arial" w:hAnsi="Arial" w:cs="Arial"/>
          <w:sz w:val="24"/>
          <w:szCs w:val="24"/>
        </w:rPr>
        <w:t xml:space="preserve">Most people would wish to have some input into how they are cared for in the final stages of their life </w:t>
      </w:r>
    </w:p>
    <w:p w14:paraId="1BF83353" w14:textId="77777777" w:rsidR="009A3499" w:rsidRPr="005525CF" w:rsidRDefault="009A3499" w:rsidP="005525CF">
      <w:pPr>
        <w:jc w:val="both"/>
        <w:rPr>
          <w:rFonts w:ascii="Arial" w:hAnsi="Arial" w:cs="Arial"/>
          <w:sz w:val="24"/>
          <w:szCs w:val="24"/>
        </w:rPr>
      </w:pPr>
    </w:p>
    <w:p w14:paraId="1BD5AE27" w14:textId="77777777" w:rsidR="005F7E4D" w:rsidRPr="005525CF" w:rsidRDefault="009A3499" w:rsidP="005525CF">
      <w:pPr>
        <w:numPr>
          <w:ilvl w:val="0"/>
          <w:numId w:val="3"/>
        </w:numPr>
        <w:jc w:val="both"/>
        <w:rPr>
          <w:rFonts w:ascii="Arial" w:hAnsi="Arial" w:cs="Arial"/>
          <w:sz w:val="24"/>
          <w:szCs w:val="24"/>
        </w:rPr>
      </w:pPr>
      <w:r w:rsidRPr="005525CF">
        <w:rPr>
          <w:rFonts w:ascii="Arial" w:hAnsi="Arial" w:cs="Arial"/>
          <w:sz w:val="24"/>
          <w:szCs w:val="24"/>
        </w:rPr>
        <w:t xml:space="preserve">Some people </w:t>
      </w:r>
      <w:r w:rsidR="005F7E4D" w:rsidRPr="005525CF">
        <w:rPr>
          <w:rFonts w:ascii="Arial" w:hAnsi="Arial" w:cs="Arial"/>
          <w:sz w:val="24"/>
          <w:szCs w:val="24"/>
        </w:rPr>
        <w:t xml:space="preserve">may wish to </w:t>
      </w:r>
      <w:r w:rsidRPr="005525CF">
        <w:rPr>
          <w:rFonts w:ascii="Arial" w:hAnsi="Arial" w:cs="Arial"/>
          <w:sz w:val="24"/>
          <w:szCs w:val="24"/>
        </w:rPr>
        <w:t xml:space="preserve">make an </w:t>
      </w:r>
      <w:r w:rsidRPr="005525CF">
        <w:rPr>
          <w:rFonts w:ascii="Arial" w:hAnsi="Arial" w:cs="Arial"/>
          <w:b/>
          <w:sz w:val="24"/>
          <w:szCs w:val="24"/>
        </w:rPr>
        <w:t>Advance D</w:t>
      </w:r>
      <w:r w:rsidR="005F7E4D" w:rsidRPr="005525CF">
        <w:rPr>
          <w:rFonts w:ascii="Arial" w:hAnsi="Arial" w:cs="Arial"/>
          <w:b/>
          <w:sz w:val="24"/>
          <w:szCs w:val="24"/>
        </w:rPr>
        <w:t xml:space="preserve">ecision </w:t>
      </w:r>
      <w:r w:rsidR="00500DE4" w:rsidRPr="005525CF">
        <w:rPr>
          <w:rFonts w:ascii="Arial" w:hAnsi="Arial" w:cs="Arial"/>
          <w:sz w:val="24"/>
          <w:szCs w:val="24"/>
        </w:rPr>
        <w:t xml:space="preserve">(may also be called an </w:t>
      </w:r>
      <w:r w:rsidR="00500DE4" w:rsidRPr="005525CF">
        <w:rPr>
          <w:rFonts w:ascii="Arial" w:hAnsi="Arial" w:cs="Arial"/>
          <w:b/>
          <w:sz w:val="24"/>
          <w:szCs w:val="24"/>
        </w:rPr>
        <w:t>Advance Care Directive</w:t>
      </w:r>
      <w:r w:rsidR="00500DE4" w:rsidRPr="005525CF">
        <w:rPr>
          <w:rFonts w:ascii="Arial" w:hAnsi="Arial" w:cs="Arial"/>
          <w:sz w:val="24"/>
          <w:szCs w:val="24"/>
        </w:rPr>
        <w:t xml:space="preserve"> or an </w:t>
      </w:r>
      <w:r w:rsidR="00500DE4" w:rsidRPr="005525CF">
        <w:rPr>
          <w:rFonts w:ascii="Arial" w:hAnsi="Arial" w:cs="Arial"/>
          <w:b/>
          <w:sz w:val="24"/>
          <w:szCs w:val="24"/>
        </w:rPr>
        <w:t>Advance Care Statement</w:t>
      </w:r>
      <w:r w:rsidR="00500DE4" w:rsidRPr="005525CF">
        <w:rPr>
          <w:rFonts w:ascii="Arial" w:hAnsi="Arial" w:cs="Arial"/>
          <w:sz w:val="24"/>
          <w:szCs w:val="24"/>
        </w:rPr>
        <w:t>)</w:t>
      </w:r>
      <w:r w:rsidR="00500DE4" w:rsidRPr="005525CF">
        <w:rPr>
          <w:rFonts w:ascii="Arial" w:hAnsi="Arial" w:cs="Arial"/>
          <w:b/>
          <w:sz w:val="24"/>
          <w:szCs w:val="24"/>
        </w:rPr>
        <w:t xml:space="preserve"> </w:t>
      </w:r>
      <w:r w:rsidR="005F7E4D" w:rsidRPr="005525CF">
        <w:rPr>
          <w:rFonts w:ascii="Arial" w:hAnsi="Arial" w:cs="Arial"/>
          <w:sz w:val="24"/>
          <w:szCs w:val="24"/>
        </w:rPr>
        <w:t xml:space="preserve">to refuse treatment should they lack capacity to do so in the future.  </w:t>
      </w:r>
    </w:p>
    <w:p w14:paraId="6F86D995" w14:textId="77777777" w:rsidR="005F7E4D" w:rsidRPr="005525CF" w:rsidRDefault="005F7E4D" w:rsidP="005525CF">
      <w:pPr>
        <w:jc w:val="both"/>
        <w:rPr>
          <w:rFonts w:ascii="Arial" w:hAnsi="Arial" w:cs="Arial"/>
          <w:sz w:val="24"/>
          <w:szCs w:val="24"/>
        </w:rPr>
      </w:pPr>
    </w:p>
    <w:p w14:paraId="23560F4C" w14:textId="77777777" w:rsidR="005F7E4D" w:rsidRPr="005525CF" w:rsidRDefault="005F7E4D" w:rsidP="005525CF">
      <w:pPr>
        <w:numPr>
          <w:ilvl w:val="0"/>
          <w:numId w:val="3"/>
        </w:numPr>
        <w:jc w:val="both"/>
        <w:rPr>
          <w:rFonts w:ascii="Arial" w:hAnsi="Arial" w:cs="Arial"/>
          <w:sz w:val="24"/>
          <w:szCs w:val="24"/>
        </w:rPr>
      </w:pPr>
      <w:r w:rsidRPr="005525CF">
        <w:rPr>
          <w:rFonts w:ascii="Arial" w:hAnsi="Arial" w:cs="Arial"/>
          <w:sz w:val="24"/>
          <w:szCs w:val="24"/>
        </w:rPr>
        <w:t>Some people may wish to set more general wishes and preferences about how they are cared for and where they would wish to die</w:t>
      </w:r>
      <w:r w:rsidR="009A3499" w:rsidRPr="005525CF">
        <w:rPr>
          <w:rFonts w:ascii="Arial" w:hAnsi="Arial" w:cs="Arial"/>
          <w:sz w:val="24"/>
          <w:szCs w:val="24"/>
        </w:rPr>
        <w:t xml:space="preserve">.  These should be incorporated into an </w:t>
      </w:r>
      <w:r w:rsidR="009A3499" w:rsidRPr="005525CF">
        <w:rPr>
          <w:rFonts w:ascii="Arial" w:hAnsi="Arial" w:cs="Arial"/>
          <w:b/>
          <w:sz w:val="24"/>
          <w:szCs w:val="24"/>
        </w:rPr>
        <w:t>Advance Care Plan</w:t>
      </w:r>
      <w:r w:rsidR="00BF3658" w:rsidRPr="005525CF">
        <w:rPr>
          <w:rFonts w:ascii="Arial" w:hAnsi="Arial" w:cs="Arial"/>
          <w:b/>
          <w:sz w:val="24"/>
          <w:szCs w:val="24"/>
        </w:rPr>
        <w:t xml:space="preserve"> </w:t>
      </w:r>
      <w:r w:rsidR="00BF3658" w:rsidRPr="005525CF">
        <w:rPr>
          <w:rFonts w:ascii="Arial" w:hAnsi="Arial" w:cs="Arial"/>
          <w:sz w:val="24"/>
          <w:szCs w:val="24"/>
        </w:rPr>
        <w:t xml:space="preserve">(may also be called a </w:t>
      </w:r>
      <w:r w:rsidR="00BF3658" w:rsidRPr="005525CF">
        <w:rPr>
          <w:rFonts w:ascii="Arial" w:hAnsi="Arial" w:cs="Arial"/>
          <w:b/>
          <w:sz w:val="24"/>
          <w:szCs w:val="24"/>
        </w:rPr>
        <w:t>Statement of Wishes and Preferences</w:t>
      </w:r>
      <w:r w:rsidR="00BF3658" w:rsidRPr="005525CF">
        <w:rPr>
          <w:rFonts w:ascii="Arial" w:hAnsi="Arial" w:cs="Arial"/>
          <w:sz w:val="24"/>
          <w:szCs w:val="24"/>
        </w:rPr>
        <w:t>)</w:t>
      </w:r>
      <w:r w:rsidR="009A3499" w:rsidRPr="005525CF">
        <w:rPr>
          <w:rFonts w:ascii="Arial" w:hAnsi="Arial" w:cs="Arial"/>
          <w:sz w:val="24"/>
          <w:szCs w:val="24"/>
        </w:rPr>
        <w:t>.</w:t>
      </w:r>
      <w:r w:rsidRPr="005525CF">
        <w:rPr>
          <w:rFonts w:ascii="Arial" w:hAnsi="Arial" w:cs="Arial"/>
          <w:sz w:val="24"/>
          <w:szCs w:val="24"/>
        </w:rPr>
        <w:t xml:space="preserve">  </w:t>
      </w:r>
    </w:p>
    <w:p w14:paraId="37959088" w14:textId="77777777" w:rsidR="00D96A6C" w:rsidRPr="005525CF" w:rsidRDefault="00D96A6C" w:rsidP="005525CF">
      <w:pPr>
        <w:jc w:val="both"/>
        <w:rPr>
          <w:rFonts w:ascii="Arial" w:hAnsi="Arial" w:cs="Arial"/>
          <w:sz w:val="24"/>
          <w:szCs w:val="24"/>
        </w:rPr>
      </w:pPr>
    </w:p>
    <w:p w14:paraId="7FD6748A" w14:textId="77777777" w:rsidR="00D96A6C" w:rsidRPr="005525CF" w:rsidRDefault="00500DE4" w:rsidP="005525CF">
      <w:pPr>
        <w:jc w:val="both"/>
        <w:rPr>
          <w:rFonts w:ascii="Arial" w:hAnsi="Arial" w:cs="Arial"/>
          <w:sz w:val="24"/>
          <w:szCs w:val="24"/>
        </w:rPr>
      </w:pPr>
      <w:r w:rsidRPr="005525CF">
        <w:rPr>
          <w:rFonts w:ascii="Arial" w:hAnsi="Arial" w:cs="Arial"/>
          <w:sz w:val="24"/>
          <w:szCs w:val="24"/>
        </w:rPr>
        <w:t xml:space="preserve">In order to make an Advance Care Decision or </w:t>
      </w:r>
      <w:r w:rsidR="00614567" w:rsidRPr="005525CF">
        <w:rPr>
          <w:rFonts w:ascii="Arial" w:hAnsi="Arial" w:cs="Arial"/>
          <w:sz w:val="24"/>
          <w:szCs w:val="24"/>
        </w:rPr>
        <w:t xml:space="preserve">an </w:t>
      </w:r>
      <w:r w:rsidRPr="005525CF">
        <w:rPr>
          <w:rFonts w:ascii="Arial" w:hAnsi="Arial" w:cs="Arial"/>
          <w:sz w:val="24"/>
          <w:szCs w:val="24"/>
        </w:rPr>
        <w:t xml:space="preserve">Advance Care Plan the patient must have </w:t>
      </w:r>
      <w:r w:rsidRPr="005525CF">
        <w:rPr>
          <w:rFonts w:ascii="Arial" w:hAnsi="Arial" w:cs="Arial"/>
          <w:b/>
          <w:sz w:val="24"/>
          <w:szCs w:val="24"/>
        </w:rPr>
        <w:t>mental capacity.</w:t>
      </w:r>
    </w:p>
    <w:p w14:paraId="6141C8BE" w14:textId="77777777" w:rsidR="00500DE4" w:rsidRPr="005525CF" w:rsidRDefault="00500DE4" w:rsidP="005525CF">
      <w:pPr>
        <w:jc w:val="both"/>
        <w:rPr>
          <w:rFonts w:ascii="Arial" w:hAnsi="Arial" w:cs="Arial"/>
          <w:sz w:val="24"/>
          <w:szCs w:val="24"/>
        </w:rPr>
      </w:pPr>
    </w:p>
    <w:p w14:paraId="33BF0F8B" w14:textId="77777777" w:rsidR="00500DE4" w:rsidRPr="005525CF" w:rsidRDefault="00500DE4" w:rsidP="005525CF">
      <w:pPr>
        <w:jc w:val="both"/>
        <w:rPr>
          <w:rFonts w:ascii="Arial" w:hAnsi="Arial" w:cs="Arial"/>
          <w:sz w:val="24"/>
          <w:szCs w:val="24"/>
        </w:rPr>
      </w:pPr>
      <w:r w:rsidRPr="005525CF">
        <w:rPr>
          <w:rFonts w:ascii="Arial" w:hAnsi="Arial" w:cs="Arial"/>
          <w:sz w:val="24"/>
          <w:szCs w:val="24"/>
        </w:rPr>
        <w:t xml:space="preserve">The Advance Care Decision or Plan must only be implemented if the patient loses the capacity to consent or dissent to treatment. </w:t>
      </w:r>
    </w:p>
    <w:p w14:paraId="43C41E43" w14:textId="77777777" w:rsidR="00500DE4" w:rsidRPr="005525CF" w:rsidRDefault="00500DE4" w:rsidP="005525CF">
      <w:pPr>
        <w:jc w:val="both"/>
        <w:rPr>
          <w:rFonts w:ascii="Arial" w:hAnsi="Arial" w:cs="Arial"/>
          <w:sz w:val="24"/>
          <w:szCs w:val="24"/>
        </w:rPr>
      </w:pPr>
    </w:p>
    <w:p w14:paraId="55C9D737" w14:textId="77777777" w:rsidR="00F81265" w:rsidRPr="005525CF" w:rsidRDefault="00F81265" w:rsidP="005525CF">
      <w:pPr>
        <w:jc w:val="both"/>
        <w:rPr>
          <w:rFonts w:ascii="Arial" w:hAnsi="Arial" w:cs="Arial"/>
          <w:b/>
          <w:sz w:val="24"/>
          <w:szCs w:val="24"/>
        </w:rPr>
      </w:pPr>
      <w:r w:rsidRPr="005525CF">
        <w:rPr>
          <w:rFonts w:ascii="Arial" w:hAnsi="Arial" w:cs="Arial"/>
          <w:b/>
          <w:sz w:val="24"/>
          <w:szCs w:val="24"/>
        </w:rPr>
        <w:lastRenderedPageBreak/>
        <w:t xml:space="preserve">Mental Capacity Act </w:t>
      </w:r>
      <w:r w:rsidR="00E61C9B" w:rsidRPr="005525CF">
        <w:rPr>
          <w:rFonts w:ascii="Arial" w:hAnsi="Arial" w:cs="Arial"/>
          <w:b/>
          <w:sz w:val="24"/>
          <w:szCs w:val="24"/>
        </w:rPr>
        <w:t xml:space="preserve">(MCA) </w:t>
      </w:r>
      <w:r w:rsidR="00614567" w:rsidRPr="005525CF">
        <w:rPr>
          <w:rFonts w:ascii="Arial" w:hAnsi="Arial" w:cs="Arial"/>
          <w:b/>
          <w:sz w:val="24"/>
          <w:szCs w:val="24"/>
        </w:rPr>
        <w:t xml:space="preserve">and </w:t>
      </w:r>
      <w:r w:rsidRPr="005525CF">
        <w:rPr>
          <w:rFonts w:ascii="Arial" w:hAnsi="Arial" w:cs="Arial"/>
          <w:b/>
          <w:sz w:val="24"/>
          <w:szCs w:val="24"/>
        </w:rPr>
        <w:t>Mental Capacity Code of Practice</w:t>
      </w:r>
    </w:p>
    <w:p w14:paraId="3B5241E1" w14:textId="77777777" w:rsidR="00500DE4" w:rsidRPr="005525CF" w:rsidRDefault="00500DE4" w:rsidP="005525CF">
      <w:pPr>
        <w:jc w:val="both"/>
        <w:rPr>
          <w:rFonts w:ascii="Arial" w:hAnsi="Arial" w:cs="Arial"/>
          <w:sz w:val="24"/>
          <w:szCs w:val="24"/>
        </w:rPr>
      </w:pPr>
    </w:p>
    <w:p w14:paraId="5DB639F7" w14:textId="77777777" w:rsidR="00CD6434" w:rsidRPr="005525CF" w:rsidRDefault="00D96A6C" w:rsidP="005525CF">
      <w:pPr>
        <w:jc w:val="both"/>
        <w:rPr>
          <w:rFonts w:ascii="Arial" w:hAnsi="Arial" w:cs="Arial"/>
          <w:sz w:val="24"/>
          <w:szCs w:val="24"/>
        </w:rPr>
      </w:pPr>
      <w:r w:rsidRPr="005525CF">
        <w:rPr>
          <w:rFonts w:ascii="Arial" w:hAnsi="Arial" w:cs="Arial"/>
          <w:sz w:val="24"/>
          <w:szCs w:val="24"/>
        </w:rPr>
        <w:t xml:space="preserve">Some understanding of the </w:t>
      </w:r>
      <w:hyperlink r:id="rId8" w:history="1">
        <w:r w:rsidRPr="005525CF">
          <w:rPr>
            <w:rStyle w:val="Hyperlink"/>
            <w:rFonts w:ascii="Arial" w:hAnsi="Arial" w:cs="Arial"/>
            <w:sz w:val="24"/>
            <w:szCs w:val="24"/>
          </w:rPr>
          <w:t>Mental Capacity Act</w:t>
        </w:r>
      </w:hyperlink>
      <w:r w:rsidRPr="005525CF">
        <w:rPr>
          <w:rFonts w:ascii="Arial" w:hAnsi="Arial" w:cs="Arial"/>
          <w:sz w:val="24"/>
          <w:szCs w:val="24"/>
        </w:rPr>
        <w:t xml:space="preserve"> is essential to the consideration of Advance Decisions and Advance Care Planning</w:t>
      </w:r>
      <w:r w:rsidR="00614567" w:rsidRPr="005525CF">
        <w:rPr>
          <w:rFonts w:ascii="Arial" w:hAnsi="Arial" w:cs="Arial"/>
          <w:sz w:val="24"/>
          <w:szCs w:val="24"/>
        </w:rPr>
        <w:t xml:space="preserve"> since</w:t>
      </w:r>
      <w:r w:rsidR="00081BDD" w:rsidRPr="005525CF">
        <w:rPr>
          <w:rFonts w:ascii="Arial" w:hAnsi="Arial" w:cs="Arial"/>
          <w:sz w:val="24"/>
          <w:szCs w:val="24"/>
        </w:rPr>
        <w:t xml:space="preserve"> most decisions in this context are underpinned by the Mental Capacity Act Code of Practice.</w:t>
      </w:r>
      <w:r w:rsidR="00CD6434" w:rsidRPr="005525CF">
        <w:rPr>
          <w:rFonts w:ascii="Arial" w:hAnsi="Arial" w:cs="Arial"/>
          <w:sz w:val="24"/>
          <w:szCs w:val="24"/>
        </w:rPr>
        <w:t xml:space="preserve"> </w:t>
      </w:r>
    </w:p>
    <w:p w14:paraId="32DAA1C8" w14:textId="77777777" w:rsidR="00081BDD" w:rsidRPr="005525CF" w:rsidRDefault="00081BDD" w:rsidP="005525CF">
      <w:pPr>
        <w:jc w:val="both"/>
        <w:rPr>
          <w:rFonts w:ascii="Arial" w:hAnsi="Arial" w:cs="Arial"/>
          <w:sz w:val="24"/>
          <w:szCs w:val="24"/>
        </w:rPr>
      </w:pPr>
    </w:p>
    <w:p w14:paraId="087D4276" w14:textId="77777777" w:rsidR="00081BDD" w:rsidRPr="005525CF" w:rsidRDefault="00081BDD" w:rsidP="005525CF">
      <w:pPr>
        <w:jc w:val="both"/>
        <w:rPr>
          <w:rFonts w:ascii="Arial" w:hAnsi="Arial" w:cs="Arial"/>
          <w:sz w:val="24"/>
          <w:szCs w:val="24"/>
        </w:rPr>
      </w:pPr>
      <w:r w:rsidRPr="005525CF">
        <w:rPr>
          <w:rFonts w:ascii="Arial" w:hAnsi="Arial" w:cs="Arial"/>
          <w:sz w:val="24"/>
          <w:szCs w:val="24"/>
        </w:rPr>
        <w:t>Chapter 9 Of the MCA Code of Practice relates specifically to Advance Decisions to Refuse Treatment and may be access</w:t>
      </w:r>
      <w:r w:rsidR="00614567" w:rsidRPr="005525CF">
        <w:rPr>
          <w:rFonts w:ascii="Arial" w:hAnsi="Arial" w:cs="Arial"/>
          <w:sz w:val="24"/>
          <w:szCs w:val="24"/>
        </w:rPr>
        <w:t>ed</w:t>
      </w:r>
      <w:r w:rsidRPr="005525CF">
        <w:rPr>
          <w:rFonts w:ascii="Arial" w:hAnsi="Arial" w:cs="Arial"/>
          <w:sz w:val="24"/>
          <w:szCs w:val="24"/>
        </w:rPr>
        <w:t xml:space="preserve"> at</w:t>
      </w:r>
      <w:r w:rsidR="005525CF">
        <w:rPr>
          <w:rFonts w:ascii="Arial" w:hAnsi="Arial" w:cs="Arial"/>
          <w:sz w:val="24"/>
          <w:szCs w:val="24"/>
        </w:rPr>
        <w:t xml:space="preserve"> </w:t>
      </w:r>
      <w:hyperlink r:id="rId9" w:history="1">
        <w:r w:rsidR="005525CF" w:rsidRPr="005525CF">
          <w:rPr>
            <w:rStyle w:val="Hyperlink"/>
            <w:rFonts w:ascii="Arial" w:hAnsi="Arial" w:cs="Arial"/>
            <w:sz w:val="24"/>
            <w:szCs w:val="24"/>
          </w:rPr>
          <w:t xml:space="preserve">here </w:t>
        </w:r>
      </w:hyperlink>
      <w:r w:rsidRPr="005525CF">
        <w:rPr>
          <w:rFonts w:ascii="Arial" w:hAnsi="Arial" w:cs="Arial"/>
          <w:sz w:val="24"/>
          <w:szCs w:val="24"/>
        </w:rPr>
        <w:t xml:space="preserve"> </w:t>
      </w:r>
    </w:p>
    <w:p w14:paraId="486B6350" w14:textId="77777777" w:rsidR="00CD6434" w:rsidRPr="005525CF" w:rsidRDefault="00CD6434" w:rsidP="005525CF">
      <w:pPr>
        <w:jc w:val="both"/>
        <w:rPr>
          <w:rFonts w:ascii="Arial" w:hAnsi="Arial" w:cs="Arial"/>
          <w:sz w:val="24"/>
          <w:szCs w:val="24"/>
        </w:rPr>
      </w:pPr>
    </w:p>
    <w:p w14:paraId="5ACDC19D" w14:textId="77777777" w:rsidR="00D96A6C" w:rsidRPr="005525CF" w:rsidRDefault="00CD6434" w:rsidP="005525CF">
      <w:pPr>
        <w:jc w:val="both"/>
        <w:rPr>
          <w:rFonts w:ascii="Arial" w:hAnsi="Arial" w:cs="Arial"/>
          <w:sz w:val="24"/>
          <w:szCs w:val="24"/>
        </w:rPr>
      </w:pPr>
      <w:r w:rsidRPr="005525CF">
        <w:rPr>
          <w:rFonts w:ascii="Arial" w:hAnsi="Arial" w:cs="Arial"/>
          <w:sz w:val="24"/>
          <w:szCs w:val="24"/>
        </w:rPr>
        <w:t>Healthcare professionals are legally obliged to be familiar with and have regard to this code of practice and will be subject to civil or criminal proceedings if they fail to comply.</w:t>
      </w:r>
    </w:p>
    <w:p w14:paraId="22897DCD" w14:textId="77777777" w:rsidR="00D96A6C" w:rsidRPr="005525CF" w:rsidRDefault="00D96A6C" w:rsidP="005525CF">
      <w:pPr>
        <w:jc w:val="both"/>
        <w:rPr>
          <w:rFonts w:ascii="Arial" w:hAnsi="Arial" w:cs="Arial"/>
          <w:sz w:val="24"/>
          <w:szCs w:val="24"/>
        </w:rPr>
      </w:pPr>
    </w:p>
    <w:p w14:paraId="0FABEC2E" w14:textId="77777777" w:rsidR="00500DE4" w:rsidRPr="005525CF" w:rsidRDefault="00500DE4" w:rsidP="005525CF">
      <w:pPr>
        <w:jc w:val="both"/>
        <w:rPr>
          <w:rFonts w:ascii="Arial" w:hAnsi="Arial" w:cs="Arial"/>
          <w:sz w:val="24"/>
          <w:szCs w:val="24"/>
        </w:rPr>
      </w:pPr>
      <w:r w:rsidRPr="005525CF">
        <w:rPr>
          <w:rFonts w:ascii="Arial" w:hAnsi="Arial" w:cs="Arial"/>
          <w:sz w:val="24"/>
          <w:szCs w:val="24"/>
        </w:rPr>
        <w:t xml:space="preserve">The act applies only to persons over the age of 16 and a person under the age of 18 may not donate a lasting power of attorney or make a legally valid advance decision, even though they </w:t>
      </w:r>
      <w:r w:rsidR="00614567" w:rsidRPr="005525CF">
        <w:rPr>
          <w:rFonts w:ascii="Arial" w:hAnsi="Arial" w:cs="Arial"/>
          <w:sz w:val="24"/>
          <w:szCs w:val="24"/>
        </w:rPr>
        <w:t xml:space="preserve">are competent to give </w:t>
      </w:r>
      <w:r w:rsidRPr="005525CF">
        <w:rPr>
          <w:rFonts w:ascii="Arial" w:hAnsi="Arial" w:cs="Arial"/>
          <w:sz w:val="24"/>
          <w:szCs w:val="24"/>
        </w:rPr>
        <w:t xml:space="preserve">legally </w:t>
      </w:r>
      <w:r w:rsidR="00614567" w:rsidRPr="005525CF">
        <w:rPr>
          <w:rFonts w:ascii="Arial" w:hAnsi="Arial" w:cs="Arial"/>
          <w:sz w:val="24"/>
          <w:szCs w:val="24"/>
        </w:rPr>
        <w:t>valid consent, and sometimes dissent</w:t>
      </w:r>
      <w:r w:rsidRPr="005525CF">
        <w:rPr>
          <w:rFonts w:ascii="Arial" w:hAnsi="Arial" w:cs="Arial"/>
          <w:sz w:val="24"/>
          <w:szCs w:val="24"/>
        </w:rPr>
        <w:t xml:space="preserve">, to treatment.  </w:t>
      </w:r>
      <w:r w:rsidR="00614567" w:rsidRPr="005525CF">
        <w:rPr>
          <w:rFonts w:ascii="Arial" w:hAnsi="Arial" w:cs="Arial"/>
          <w:sz w:val="24"/>
          <w:szCs w:val="24"/>
        </w:rPr>
        <w:t>However, a</w:t>
      </w:r>
      <w:r w:rsidRPr="005525CF">
        <w:rPr>
          <w:rFonts w:ascii="Arial" w:hAnsi="Arial" w:cs="Arial"/>
          <w:sz w:val="24"/>
          <w:szCs w:val="24"/>
        </w:rPr>
        <w:t xml:space="preserve"> person under the age of 18 </w:t>
      </w:r>
      <w:r w:rsidR="00614567" w:rsidRPr="005525CF">
        <w:rPr>
          <w:rFonts w:ascii="Arial" w:hAnsi="Arial" w:cs="Arial"/>
          <w:sz w:val="24"/>
          <w:szCs w:val="24"/>
        </w:rPr>
        <w:t xml:space="preserve">that has the mental capacity to do so </w:t>
      </w:r>
      <w:r w:rsidRPr="005525CF">
        <w:rPr>
          <w:rFonts w:ascii="Arial" w:hAnsi="Arial" w:cs="Arial"/>
          <w:sz w:val="24"/>
          <w:szCs w:val="24"/>
        </w:rPr>
        <w:t>may</w:t>
      </w:r>
      <w:r w:rsidR="00614567" w:rsidRPr="005525CF">
        <w:rPr>
          <w:rFonts w:ascii="Arial" w:hAnsi="Arial" w:cs="Arial"/>
          <w:sz w:val="24"/>
          <w:szCs w:val="24"/>
        </w:rPr>
        <w:t xml:space="preserve"> </w:t>
      </w:r>
      <w:r w:rsidRPr="005525CF">
        <w:rPr>
          <w:rFonts w:ascii="Arial" w:hAnsi="Arial" w:cs="Arial"/>
          <w:sz w:val="24"/>
          <w:szCs w:val="24"/>
        </w:rPr>
        <w:t>make their wishes and views about treatment known</w:t>
      </w:r>
      <w:r w:rsidR="00CD6434" w:rsidRPr="005525CF">
        <w:rPr>
          <w:rFonts w:ascii="Arial" w:hAnsi="Arial" w:cs="Arial"/>
          <w:sz w:val="24"/>
          <w:szCs w:val="24"/>
        </w:rPr>
        <w:t>,</w:t>
      </w:r>
      <w:r w:rsidRPr="005525CF">
        <w:rPr>
          <w:rFonts w:ascii="Arial" w:hAnsi="Arial" w:cs="Arial"/>
          <w:sz w:val="24"/>
          <w:szCs w:val="24"/>
        </w:rPr>
        <w:t xml:space="preserve"> orally or in writing</w:t>
      </w:r>
      <w:r w:rsidR="00CD6434" w:rsidRPr="005525CF">
        <w:rPr>
          <w:rFonts w:ascii="Arial" w:hAnsi="Arial" w:cs="Arial"/>
          <w:sz w:val="24"/>
          <w:szCs w:val="24"/>
        </w:rPr>
        <w:t xml:space="preserve">.  This must then be considered in any </w:t>
      </w:r>
      <w:r w:rsidR="00614567" w:rsidRPr="005525CF">
        <w:rPr>
          <w:rFonts w:ascii="Arial" w:hAnsi="Arial" w:cs="Arial"/>
          <w:sz w:val="24"/>
          <w:szCs w:val="24"/>
        </w:rPr>
        <w:t>‘</w:t>
      </w:r>
      <w:r w:rsidR="00CD6434" w:rsidRPr="005525CF">
        <w:rPr>
          <w:rFonts w:ascii="Arial" w:hAnsi="Arial" w:cs="Arial"/>
          <w:sz w:val="24"/>
          <w:szCs w:val="24"/>
        </w:rPr>
        <w:t>best interests</w:t>
      </w:r>
      <w:r w:rsidR="00614567" w:rsidRPr="005525CF">
        <w:rPr>
          <w:rFonts w:ascii="Arial" w:hAnsi="Arial" w:cs="Arial"/>
          <w:sz w:val="24"/>
          <w:szCs w:val="24"/>
        </w:rPr>
        <w:t>’</w:t>
      </w:r>
      <w:r w:rsidR="00CD6434" w:rsidRPr="005525CF">
        <w:rPr>
          <w:rFonts w:ascii="Arial" w:hAnsi="Arial" w:cs="Arial"/>
          <w:sz w:val="24"/>
          <w:szCs w:val="24"/>
        </w:rPr>
        <w:t xml:space="preserve"> decision </w:t>
      </w:r>
      <w:r w:rsidR="00614567" w:rsidRPr="005525CF">
        <w:rPr>
          <w:rFonts w:ascii="Arial" w:hAnsi="Arial" w:cs="Arial"/>
          <w:sz w:val="24"/>
          <w:szCs w:val="24"/>
        </w:rPr>
        <w:t>if the young person subsequently</w:t>
      </w:r>
      <w:r w:rsidR="00CD6434" w:rsidRPr="005525CF">
        <w:rPr>
          <w:rFonts w:ascii="Arial" w:hAnsi="Arial" w:cs="Arial"/>
          <w:sz w:val="24"/>
          <w:szCs w:val="24"/>
        </w:rPr>
        <w:t xml:space="preserve"> lacks </w:t>
      </w:r>
      <w:r w:rsidR="00614567" w:rsidRPr="005525CF">
        <w:rPr>
          <w:rFonts w:ascii="Arial" w:hAnsi="Arial" w:cs="Arial"/>
          <w:sz w:val="24"/>
          <w:szCs w:val="24"/>
        </w:rPr>
        <w:t xml:space="preserve">the </w:t>
      </w:r>
      <w:r w:rsidR="00CD6434" w:rsidRPr="005525CF">
        <w:rPr>
          <w:rFonts w:ascii="Arial" w:hAnsi="Arial" w:cs="Arial"/>
          <w:sz w:val="24"/>
          <w:szCs w:val="24"/>
        </w:rPr>
        <w:t>capacity to consent or dissent to treatment.</w:t>
      </w:r>
      <w:r w:rsidRPr="005525CF">
        <w:rPr>
          <w:rFonts w:ascii="Arial" w:hAnsi="Arial" w:cs="Arial"/>
          <w:sz w:val="24"/>
          <w:szCs w:val="24"/>
        </w:rPr>
        <w:t xml:space="preserve"> </w:t>
      </w:r>
    </w:p>
    <w:p w14:paraId="519057DB" w14:textId="77777777" w:rsidR="00500DE4" w:rsidRPr="005525CF" w:rsidRDefault="00500DE4" w:rsidP="005525CF">
      <w:pPr>
        <w:jc w:val="both"/>
        <w:rPr>
          <w:rFonts w:ascii="Arial" w:hAnsi="Arial" w:cs="Arial"/>
          <w:sz w:val="24"/>
          <w:szCs w:val="24"/>
        </w:rPr>
      </w:pPr>
    </w:p>
    <w:p w14:paraId="298760C6" w14:textId="77777777" w:rsidR="00D96A6C" w:rsidRPr="005525CF" w:rsidRDefault="00D96A6C" w:rsidP="005525CF">
      <w:pPr>
        <w:jc w:val="both"/>
        <w:rPr>
          <w:rFonts w:ascii="Arial" w:hAnsi="Arial" w:cs="Arial"/>
          <w:sz w:val="24"/>
          <w:szCs w:val="24"/>
        </w:rPr>
      </w:pPr>
      <w:r w:rsidRPr="005525CF">
        <w:rPr>
          <w:rFonts w:ascii="Arial" w:hAnsi="Arial" w:cs="Arial"/>
          <w:sz w:val="24"/>
          <w:szCs w:val="24"/>
        </w:rPr>
        <w:t xml:space="preserve">There is always a </w:t>
      </w:r>
      <w:r w:rsidRPr="005525CF">
        <w:rPr>
          <w:rFonts w:ascii="Arial" w:hAnsi="Arial" w:cs="Arial"/>
          <w:b/>
          <w:sz w:val="24"/>
          <w:szCs w:val="24"/>
        </w:rPr>
        <w:t>legal presumption of capacity</w:t>
      </w:r>
      <w:r w:rsidRPr="005525CF">
        <w:rPr>
          <w:rFonts w:ascii="Arial" w:hAnsi="Arial" w:cs="Arial"/>
          <w:sz w:val="24"/>
          <w:szCs w:val="24"/>
        </w:rPr>
        <w:t xml:space="preserve"> but if this is in doubt then there is a </w:t>
      </w:r>
      <w:r w:rsidRPr="005525CF">
        <w:rPr>
          <w:rFonts w:ascii="Arial" w:hAnsi="Arial" w:cs="Arial"/>
          <w:b/>
          <w:sz w:val="24"/>
          <w:szCs w:val="24"/>
        </w:rPr>
        <w:t>two stage test of capacity</w:t>
      </w:r>
      <w:r w:rsidRPr="005525CF">
        <w:rPr>
          <w:rFonts w:ascii="Arial" w:hAnsi="Arial" w:cs="Arial"/>
          <w:sz w:val="24"/>
          <w:szCs w:val="24"/>
        </w:rPr>
        <w:t>;</w:t>
      </w:r>
    </w:p>
    <w:p w14:paraId="49985B34" w14:textId="77777777" w:rsidR="00D96A6C" w:rsidRPr="005525CF" w:rsidRDefault="00D96A6C" w:rsidP="005525CF">
      <w:pPr>
        <w:jc w:val="both"/>
        <w:rPr>
          <w:rFonts w:ascii="Arial" w:hAnsi="Arial" w:cs="Arial"/>
          <w:sz w:val="24"/>
          <w:szCs w:val="24"/>
        </w:rPr>
      </w:pPr>
    </w:p>
    <w:p w14:paraId="74EFBA78" w14:textId="77777777" w:rsidR="00D96A6C" w:rsidRPr="005525CF" w:rsidRDefault="00D96A6C" w:rsidP="005525CF">
      <w:pPr>
        <w:numPr>
          <w:ilvl w:val="0"/>
          <w:numId w:val="3"/>
        </w:numPr>
        <w:jc w:val="both"/>
        <w:rPr>
          <w:rFonts w:ascii="Arial" w:hAnsi="Arial" w:cs="Arial"/>
          <w:sz w:val="24"/>
          <w:szCs w:val="24"/>
        </w:rPr>
      </w:pPr>
      <w:r w:rsidRPr="005525CF">
        <w:rPr>
          <w:rFonts w:ascii="Arial" w:hAnsi="Arial" w:cs="Arial"/>
          <w:sz w:val="24"/>
          <w:szCs w:val="24"/>
        </w:rPr>
        <w:t xml:space="preserve">is there impaired / disturbed functioning of mind or brain? </w:t>
      </w:r>
    </w:p>
    <w:p w14:paraId="2BD192F8" w14:textId="77777777" w:rsidR="00D96A6C" w:rsidRPr="005525CF" w:rsidRDefault="00D96A6C" w:rsidP="005525CF">
      <w:pPr>
        <w:numPr>
          <w:ilvl w:val="0"/>
          <w:numId w:val="3"/>
        </w:numPr>
        <w:jc w:val="both"/>
        <w:rPr>
          <w:rFonts w:ascii="Arial" w:hAnsi="Arial" w:cs="Arial"/>
          <w:sz w:val="24"/>
          <w:szCs w:val="24"/>
        </w:rPr>
      </w:pPr>
      <w:r w:rsidRPr="005525CF">
        <w:rPr>
          <w:rFonts w:ascii="Arial" w:hAnsi="Arial" w:cs="Arial"/>
          <w:sz w:val="24"/>
          <w:szCs w:val="24"/>
        </w:rPr>
        <w:t xml:space="preserve">is it sufficient that </w:t>
      </w:r>
      <w:r w:rsidR="00BF3658" w:rsidRPr="005525CF">
        <w:rPr>
          <w:rFonts w:ascii="Arial" w:hAnsi="Arial" w:cs="Arial"/>
          <w:sz w:val="24"/>
          <w:szCs w:val="24"/>
        </w:rPr>
        <w:t xml:space="preserve">the </w:t>
      </w:r>
      <w:r w:rsidRPr="005525CF">
        <w:rPr>
          <w:rFonts w:ascii="Arial" w:hAnsi="Arial" w:cs="Arial"/>
          <w:sz w:val="24"/>
          <w:szCs w:val="24"/>
        </w:rPr>
        <w:t>person lacks capacity to make the particular decision?</w:t>
      </w:r>
    </w:p>
    <w:p w14:paraId="21FFF3DC" w14:textId="77777777" w:rsidR="00D96A6C" w:rsidRPr="005525CF" w:rsidRDefault="00D96A6C" w:rsidP="005525CF">
      <w:pPr>
        <w:jc w:val="both"/>
        <w:rPr>
          <w:rFonts w:ascii="Arial" w:hAnsi="Arial" w:cs="Arial"/>
          <w:sz w:val="24"/>
          <w:szCs w:val="24"/>
        </w:rPr>
      </w:pPr>
    </w:p>
    <w:p w14:paraId="733B0880" w14:textId="77777777" w:rsidR="00D96A6C" w:rsidRPr="005525CF" w:rsidRDefault="00D96A6C" w:rsidP="005525CF">
      <w:pPr>
        <w:jc w:val="both"/>
        <w:rPr>
          <w:rFonts w:ascii="Arial" w:hAnsi="Arial" w:cs="Arial"/>
          <w:sz w:val="24"/>
          <w:szCs w:val="24"/>
        </w:rPr>
      </w:pPr>
      <w:r w:rsidRPr="005525CF">
        <w:rPr>
          <w:rFonts w:ascii="Arial" w:hAnsi="Arial" w:cs="Arial"/>
          <w:sz w:val="24"/>
          <w:szCs w:val="24"/>
        </w:rPr>
        <w:t>To give consent a person must be able:</w:t>
      </w:r>
    </w:p>
    <w:p w14:paraId="3AC1FE93" w14:textId="77777777" w:rsidR="00D96A6C" w:rsidRPr="005525CF" w:rsidRDefault="00D96A6C" w:rsidP="005525CF">
      <w:pPr>
        <w:jc w:val="both"/>
        <w:rPr>
          <w:rFonts w:ascii="Arial" w:hAnsi="Arial" w:cs="Arial"/>
          <w:sz w:val="24"/>
          <w:szCs w:val="24"/>
        </w:rPr>
      </w:pPr>
    </w:p>
    <w:p w14:paraId="3F5032C8" w14:textId="77777777" w:rsidR="00D96A6C" w:rsidRPr="005525CF" w:rsidRDefault="00D96A6C" w:rsidP="005525CF">
      <w:pPr>
        <w:numPr>
          <w:ilvl w:val="0"/>
          <w:numId w:val="4"/>
        </w:numPr>
        <w:jc w:val="both"/>
        <w:rPr>
          <w:rFonts w:ascii="Arial" w:hAnsi="Arial" w:cs="Arial"/>
          <w:sz w:val="24"/>
          <w:szCs w:val="24"/>
        </w:rPr>
      </w:pPr>
      <w:r w:rsidRPr="005525CF">
        <w:rPr>
          <w:rFonts w:ascii="Arial" w:hAnsi="Arial" w:cs="Arial"/>
          <w:sz w:val="24"/>
          <w:szCs w:val="24"/>
        </w:rPr>
        <w:t xml:space="preserve">to understand relevant information </w:t>
      </w:r>
    </w:p>
    <w:p w14:paraId="02B8F348" w14:textId="77777777" w:rsidR="00D96A6C" w:rsidRPr="005525CF" w:rsidRDefault="00D96A6C" w:rsidP="005525CF">
      <w:pPr>
        <w:numPr>
          <w:ilvl w:val="0"/>
          <w:numId w:val="4"/>
        </w:numPr>
        <w:jc w:val="both"/>
        <w:rPr>
          <w:rFonts w:ascii="Arial" w:hAnsi="Arial" w:cs="Arial"/>
          <w:sz w:val="24"/>
          <w:szCs w:val="24"/>
        </w:rPr>
      </w:pPr>
      <w:r w:rsidRPr="005525CF">
        <w:rPr>
          <w:rFonts w:ascii="Arial" w:hAnsi="Arial" w:cs="Arial"/>
          <w:sz w:val="24"/>
          <w:szCs w:val="24"/>
        </w:rPr>
        <w:t>to retain that information</w:t>
      </w:r>
    </w:p>
    <w:p w14:paraId="0C59D5B8" w14:textId="77777777" w:rsidR="00D96A6C" w:rsidRPr="005525CF" w:rsidRDefault="00D96A6C" w:rsidP="005525CF">
      <w:pPr>
        <w:numPr>
          <w:ilvl w:val="0"/>
          <w:numId w:val="4"/>
        </w:numPr>
        <w:jc w:val="both"/>
        <w:rPr>
          <w:rFonts w:ascii="Arial" w:hAnsi="Arial" w:cs="Arial"/>
          <w:sz w:val="24"/>
          <w:szCs w:val="24"/>
        </w:rPr>
      </w:pPr>
      <w:r w:rsidRPr="005525CF">
        <w:rPr>
          <w:rFonts w:ascii="Arial" w:hAnsi="Arial" w:cs="Arial"/>
          <w:sz w:val="24"/>
          <w:szCs w:val="24"/>
        </w:rPr>
        <w:t>to use/weigh it in decision-making process</w:t>
      </w:r>
    </w:p>
    <w:p w14:paraId="6D68AF09" w14:textId="77777777" w:rsidR="00D96A6C" w:rsidRPr="005525CF" w:rsidRDefault="00D96A6C" w:rsidP="005525CF">
      <w:pPr>
        <w:numPr>
          <w:ilvl w:val="0"/>
          <w:numId w:val="4"/>
        </w:numPr>
        <w:jc w:val="both"/>
        <w:rPr>
          <w:rFonts w:ascii="Arial" w:hAnsi="Arial" w:cs="Arial"/>
          <w:sz w:val="24"/>
          <w:szCs w:val="24"/>
        </w:rPr>
      </w:pPr>
      <w:r w:rsidRPr="005525CF">
        <w:rPr>
          <w:rFonts w:ascii="Arial" w:hAnsi="Arial" w:cs="Arial"/>
          <w:sz w:val="24"/>
          <w:szCs w:val="24"/>
        </w:rPr>
        <w:t>to communicate decision (speech, sign language or any other means)</w:t>
      </w:r>
    </w:p>
    <w:p w14:paraId="640FF022" w14:textId="77777777" w:rsidR="00D96A6C" w:rsidRPr="005525CF" w:rsidRDefault="00D96A6C" w:rsidP="005525CF">
      <w:pPr>
        <w:jc w:val="both"/>
        <w:rPr>
          <w:rFonts w:ascii="Arial" w:hAnsi="Arial" w:cs="Arial"/>
          <w:sz w:val="24"/>
          <w:szCs w:val="24"/>
        </w:rPr>
      </w:pPr>
    </w:p>
    <w:p w14:paraId="527C2D6E" w14:textId="77777777" w:rsidR="00D96A6C" w:rsidRPr="005525CF" w:rsidRDefault="00D96A6C" w:rsidP="005525CF">
      <w:pPr>
        <w:jc w:val="both"/>
        <w:rPr>
          <w:rFonts w:ascii="Arial" w:hAnsi="Arial" w:cs="Arial"/>
          <w:sz w:val="24"/>
          <w:szCs w:val="24"/>
        </w:rPr>
      </w:pPr>
      <w:r w:rsidRPr="005525CF">
        <w:rPr>
          <w:rFonts w:ascii="Arial" w:hAnsi="Arial" w:cs="Arial"/>
          <w:sz w:val="24"/>
          <w:szCs w:val="24"/>
        </w:rPr>
        <w:t>A Health Care professional who must decide whether a patient is able to provide legally valid consent must use all means possible to try to facilitate the consent process.</w:t>
      </w:r>
    </w:p>
    <w:p w14:paraId="00E7B014" w14:textId="77777777" w:rsidR="002E7308" w:rsidRPr="005525CF" w:rsidRDefault="002E7308" w:rsidP="005525CF">
      <w:pPr>
        <w:jc w:val="both"/>
        <w:rPr>
          <w:rFonts w:ascii="Arial" w:hAnsi="Arial" w:cs="Arial"/>
          <w:sz w:val="24"/>
          <w:szCs w:val="24"/>
        </w:rPr>
      </w:pPr>
    </w:p>
    <w:p w14:paraId="535A9DF2" w14:textId="77777777" w:rsidR="00D96A6C" w:rsidRPr="005525CF" w:rsidRDefault="00614567" w:rsidP="005525CF">
      <w:pPr>
        <w:jc w:val="both"/>
        <w:rPr>
          <w:rFonts w:ascii="Arial" w:hAnsi="Arial" w:cs="Arial"/>
          <w:sz w:val="24"/>
          <w:szCs w:val="24"/>
        </w:rPr>
      </w:pPr>
      <w:r w:rsidRPr="005525CF">
        <w:rPr>
          <w:rFonts w:ascii="Arial" w:hAnsi="Arial" w:cs="Arial"/>
          <w:sz w:val="24"/>
          <w:szCs w:val="24"/>
        </w:rPr>
        <w:t xml:space="preserve">Mental capacity may </w:t>
      </w:r>
      <w:r w:rsidR="009B09B3" w:rsidRPr="005525CF">
        <w:rPr>
          <w:rFonts w:ascii="Arial" w:hAnsi="Arial" w:cs="Arial"/>
          <w:sz w:val="24"/>
          <w:szCs w:val="24"/>
        </w:rPr>
        <w:t xml:space="preserve">vary from day to day or hour to hour and </w:t>
      </w:r>
      <w:r w:rsidR="002E7308" w:rsidRPr="005525CF">
        <w:rPr>
          <w:rFonts w:ascii="Arial" w:hAnsi="Arial" w:cs="Arial"/>
          <w:sz w:val="24"/>
          <w:szCs w:val="24"/>
        </w:rPr>
        <w:t>applies to a specific decision</w:t>
      </w:r>
      <w:r w:rsidR="009B09B3" w:rsidRPr="005525CF">
        <w:rPr>
          <w:rFonts w:ascii="Arial" w:hAnsi="Arial" w:cs="Arial"/>
          <w:sz w:val="24"/>
          <w:szCs w:val="24"/>
        </w:rPr>
        <w:t>.  A</w:t>
      </w:r>
      <w:r w:rsidR="002E7308" w:rsidRPr="005525CF">
        <w:rPr>
          <w:rFonts w:ascii="Arial" w:hAnsi="Arial" w:cs="Arial"/>
          <w:sz w:val="24"/>
          <w:szCs w:val="24"/>
        </w:rPr>
        <w:t xml:space="preserve"> patient may retain capacity to make some decisions but not others.  For example many elderly patients lose the capacity to make complex and informed decisions</w:t>
      </w:r>
      <w:r w:rsidRPr="005525CF">
        <w:rPr>
          <w:rFonts w:ascii="Arial" w:hAnsi="Arial" w:cs="Arial"/>
          <w:sz w:val="24"/>
          <w:szCs w:val="24"/>
        </w:rPr>
        <w:t xml:space="preserve"> relating to their financial affairs</w:t>
      </w:r>
      <w:r w:rsidR="002E7308" w:rsidRPr="005525CF">
        <w:rPr>
          <w:rFonts w:ascii="Arial" w:hAnsi="Arial" w:cs="Arial"/>
          <w:sz w:val="24"/>
          <w:szCs w:val="24"/>
        </w:rPr>
        <w:t xml:space="preserve">, but are </w:t>
      </w:r>
      <w:r w:rsidR="009B09B3" w:rsidRPr="005525CF">
        <w:rPr>
          <w:rFonts w:ascii="Arial" w:hAnsi="Arial" w:cs="Arial"/>
          <w:sz w:val="24"/>
          <w:szCs w:val="24"/>
        </w:rPr>
        <w:t>still perfectly capable of prov</w:t>
      </w:r>
      <w:r w:rsidRPr="005525CF">
        <w:rPr>
          <w:rFonts w:ascii="Arial" w:hAnsi="Arial" w:cs="Arial"/>
          <w:sz w:val="24"/>
          <w:szCs w:val="24"/>
        </w:rPr>
        <w:t>id</w:t>
      </w:r>
      <w:r w:rsidR="009B09B3" w:rsidRPr="005525CF">
        <w:rPr>
          <w:rFonts w:ascii="Arial" w:hAnsi="Arial" w:cs="Arial"/>
          <w:sz w:val="24"/>
          <w:szCs w:val="24"/>
        </w:rPr>
        <w:t>ing consent for med</w:t>
      </w:r>
      <w:r w:rsidRPr="005525CF">
        <w:rPr>
          <w:rFonts w:ascii="Arial" w:hAnsi="Arial" w:cs="Arial"/>
          <w:sz w:val="24"/>
          <w:szCs w:val="24"/>
        </w:rPr>
        <w:t>ic</w:t>
      </w:r>
      <w:r w:rsidR="009B09B3" w:rsidRPr="005525CF">
        <w:rPr>
          <w:rFonts w:ascii="Arial" w:hAnsi="Arial" w:cs="Arial"/>
          <w:sz w:val="24"/>
          <w:szCs w:val="24"/>
        </w:rPr>
        <w:t xml:space="preserve">al treatment or personal care. </w:t>
      </w:r>
    </w:p>
    <w:p w14:paraId="566A2CF9" w14:textId="77777777" w:rsidR="009B09B3" w:rsidRPr="005525CF" w:rsidRDefault="009B09B3" w:rsidP="005525CF">
      <w:pPr>
        <w:jc w:val="both"/>
        <w:rPr>
          <w:rFonts w:ascii="Arial" w:hAnsi="Arial" w:cs="Arial"/>
          <w:sz w:val="24"/>
          <w:szCs w:val="24"/>
        </w:rPr>
      </w:pPr>
    </w:p>
    <w:p w14:paraId="424C2C84" w14:textId="77777777" w:rsidR="001D2164" w:rsidRDefault="001D2164">
      <w:pPr>
        <w:rPr>
          <w:rFonts w:ascii="Arial" w:hAnsi="Arial" w:cs="Arial"/>
          <w:sz w:val="24"/>
          <w:szCs w:val="24"/>
        </w:rPr>
      </w:pPr>
      <w:r>
        <w:rPr>
          <w:rFonts w:ascii="Arial" w:hAnsi="Arial" w:cs="Arial"/>
          <w:sz w:val="24"/>
          <w:szCs w:val="24"/>
        </w:rPr>
        <w:br w:type="page"/>
      </w:r>
    </w:p>
    <w:p w14:paraId="7F54988B" w14:textId="77777777" w:rsidR="00D96A6C" w:rsidRPr="005525CF" w:rsidRDefault="009B09B3" w:rsidP="005525CF">
      <w:pPr>
        <w:jc w:val="both"/>
        <w:rPr>
          <w:rFonts w:ascii="Arial" w:hAnsi="Arial" w:cs="Arial"/>
          <w:b/>
          <w:sz w:val="24"/>
          <w:szCs w:val="24"/>
        </w:rPr>
      </w:pPr>
      <w:r w:rsidRPr="005525CF">
        <w:rPr>
          <w:rFonts w:ascii="Arial" w:hAnsi="Arial" w:cs="Arial"/>
          <w:sz w:val="24"/>
          <w:szCs w:val="24"/>
        </w:rPr>
        <w:lastRenderedPageBreak/>
        <w:t>A</w:t>
      </w:r>
      <w:r w:rsidR="00D96A6C" w:rsidRPr="005525CF">
        <w:rPr>
          <w:rFonts w:ascii="Arial" w:hAnsi="Arial" w:cs="Arial"/>
          <w:sz w:val="24"/>
          <w:szCs w:val="24"/>
        </w:rPr>
        <w:t xml:space="preserve">ll acts or decisions made for or on behalf of a person lacking capacity must be made in their </w:t>
      </w:r>
      <w:r w:rsidRPr="005525CF">
        <w:rPr>
          <w:rFonts w:ascii="Arial" w:hAnsi="Arial" w:cs="Arial"/>
          <w:sz w:val="24"/>
          <w:szCs w:val="24"/>
        </w:rPr>
        <w:t>‘</w:t>
      </w:r>
      <w:r w:rsidR="00D96A6C" w:rsidRPr="005525CF">
        <w:rPr>
          <w:rFonts w:ascii="Arial" w:hAnsi="Arial" w:cs="Arial"/>
          <w:b/>
          <w:sz w:val="24"/>
          <w:szCs w:val="24"/>
        </w:rPr>
        <w:t>best interests</w:t>
      </w:r>
      <w:r w:rsidRPr="005525CF">
        <w:rPr>
          <w:rFonts w:ascii="Arial" w:hAnsi="Arial" w:cs="Arial"/>
          <w:b/>
          <w:sz w:val="24"/>
          <w:szCs w:val="24"/>
        </w:rPr>
        <w:t>’</w:t>
      </w:r>
      <w:r w:rsidR="00D96A6C" w:rsidRPr="005525CF">
        <w:rPr>
          <w:rFonts w:ascii="Arial" w:hAnsi="Arial" w:cs="Arial"/>
          <w:b/>
          <w:sz w:val="24"/>
          <w:szCs w:val="24"/>
        </w:rPr>
        <w:t>.</w:t>
      </w:r>
    </w:p>
    <w:p w14:paraId="6B6D0F78" w14:textId="77777777" w:rsidR="00D96A6C" w:rsidRPr="005525CF" w:rsidRDefault="00D96A6C" w:rsidP="005525CF">
      <w:pPr>
        <w:jc w:val="both"/>
        <w:rPr>
          <w:rFonts w:ascii="Arial" w:hAnsi="Arial" w:cs="Arial"/>
          <w:b/>
          <w:sz w:val="24"/>
          <w:szCs w:val="24"/>
        </w:rPr>
      </w:pPr>
      <w:r w:rsidRPr="005525CF">
        <w:rPr>
          <w:rFonts w:ascii="Arial" w:hAnsi="Arial" w:cs="Arial"/>
          <w:sz w:val="24"/>
          <w:szCs w:val="24"/>
        </w:rPr>
        <w:t xml:space="preserve">This involves working through a </w:t>
      </w:r>
      <w:r w:rsidRPr="005525CF">
        <w:rPr>
          <w:rFonts w:ascii="Arial" w:hAnsi="Arial" w:cs="Arial"/>
          <w:b/>
          <w:sz w:val="24"/>
          <w:szCs w:val="24"/>
        </w:rPr>
        <w:t xml:space="preserve">statutory checklist </w:t>
      </w:r>
      <w:r w:rsidRPr="005525CF">
        <w:rPr>
          <w:rFonts w:ascii="Arial" w:hAnsi="Arial" w:cs="Arial"/>
          <w:sz w:val="24"/>
          <w:szCs w:val="24"/>
        </w:rPr>
        <w:t>which involves</w:t>
      </w:r>
      <w:r w:rsidRPr="005525CF">
        <w:rPr>
          <w:rFonts w:ascii="Arial" w:hAnsi="Arial" w:cs="Arial"/>
          <w:b/>
          <w:sz w:val="24"/>
          <w:szCs w:val="24"/>
        </w:rPr>
        <w:t>;</w:t>
      </w:r>
    </w:p>
    <w:p w14:paraId="51F75BEA" w14:textId="77777777" w:rsidR="00D96A6C" w:rsidRPr="005525CF" w:rsidRDefault="00D96A6C" w:rsidP="005525CF">
      <w:pPr>
        <w:jc w:val="both"/>
        <w:rPr>
          <w:rFonts w:ascii="Arial" w:hAnsi="Arial" w:cs="Arial"/>
          <w:b/>
          <w:sz w:val="24"/>
          <w:szCs w:val="24"/>
        </w:rPr>
      </w:pPr>
    </w:p>
    <w:p w14:paraId="198DFA73" w14:textId="77777777" w:rsidR="00D96A6C" w:rsidRPr="005525CF" w:rsidRDefault="00D96A6C" w:rsidP="005525CF">
      <w:pPr>
        <w:numPr>
          <w:ilvl w:val="0"/>
          <w:numId w:val="5"/>
        </w:numPr>
        <w:jc w:val="both"/>
        <w:rPr>
          <w:rFonts w:ascii="Arial" w:hAnsi="Arial" w:cs="Arial"/>
          <w:sz w:val="24"/>
          <w:szCs w:val="24"/>
        </w:rPr>
      </w:pPr>
      <w:r w:rsidRPr="005525CF">
        <w:rPr>
          <w:rFonts w:ascii="Arial" w:hAnsi="Arial" w:cs="Arial"/>
          <w:sz w:val="24"/>
          <w:szCs w:val="24"/>
        </w:rPr>
        <w:t xml:space="preserve">equal consideration </w:t>
      </w:r>
      <w:r w:rsidR="00BF3658" w:rsidRPr="005525CF">
        <w:rPr>
          <w:rFonts w:ascii="Arial" w:hAnsi="Arial" w:cs="Arial"/>
          <w:sz w:val="24"/>
          <w:szCs w:val="24"/>
        </w:rPr>
        <w:t xml:space="preserve">of all regardless of age, appearance, condition or any aspect of their behaviour </w:t>
      </w:r>
      <w:r w:rsidRPr="005525CF">
        <w:rPr>
          <w:rFonts w:ascii="Arial" w:hAnsi="Arial" w:cs="Arial"/>
          <w:sz w:val="24"/>
          <w:szCs w:val="24"/>
        </w:rPr>
        <w:t xml:space="preserve">&amp; non-discrimination </w:t>
      </w:r>
      <w:r w:rsidR="00BF3658" w:rsidRPr="005525CF">
        <w:rPr>
          <w:rFonts w:ascii="Arial" w:hAnsi="Arial" w:cs="Arial"/>
          <w:sz w:val="24"/>
          <w:szCs w:val="24"/>
        </w:rPr>
        <w:t>on the basis of age, sex, sexual orientation etc</w:t>
      </w:r>
    </w:p>
    <w:p w14:paraId="76CDCA77" w14:textId="77777777" w:rsidR="00D96A6C" w:rsidRPr="005525CF" w:rsidRDefault="00055F83" w:rsidP="005525CF">
      <w:pPr>
        <w:numPr>
          <w:ilvl w:val="0"/>
          <w:numId w:val="5"/>
        </w:numPr>
        <w:jc w:val="both"/>
        <w:rPr>
          <w:rFonts w:ascii="Arial" w:hAnsi="Arial" w:cs="Arial"/>
          <w:sz w:val="24"/>
          <w:szCs w:val="24"/>
        </w:rPr>
      </w:pPr>
      <w:r w:rsidRPr="005525CF">
        <w:rPr>
          <w:rFonts w:ascii="Arial" w:hAnsi="Arial" w:cs="Arial"/>
          <w:sz w:val="24"/>
          <w:szCs w:val="24"/>
        </w:rPr>
        <w:t xml:space="preserve">a consideration of </w:t>
      </w:r>
      <w:r w:rsidR="00D96A6C" w:rsidRPr="005525CF">
        <w:rPr>
          <w:rFonts w:ascii="Arial" w:hAnsi="Arial" w:cs="Arial"/>
          <w:sz w:val="24"/>
          <w:szCs w:val="24"/>
        </w:rPr>
        <w:t>all relevant circumstances</w:t>
      </w:r>
    </w:p>
    <w:p w14:paraId="4FDD3C61" w14:textId="77777777" w:rsidR="00D96A6C" w:rsidRPr="005525CF" w:rsidRDefault="00614567" w:rsidP="005525CF">
      <w:pPr>
        <w:numPr>
          <w:ilvl w:val="0"/>
          <w:numId w:val="5"/>
        </w:numPr>
        <w:jc w:val="both"/>
        <w:rPr>
          <w:rFonts w:ascii="Arial" w:hAnsi="Arial" w:cs="Arial"/>
          <w:sz w:val="24"/>
          <w:szCs w:val="24"/>
        </w:rPr>
      </w:pPr>
      <w:r w:rsidRPr="005525CF">
        <w:rPr>
          <w:rFonts w:ascii="Arial" w:hAnsi="Arial" w:cs="Arial"/>
          <w:sz w:val="24"/>
          <w:szCs w:val="24"/>
        </w:rPr>
        <w:t>a judg</w:t>
      </w:r>
      <w:r w:rsidR="00055F83" w:rsidRPr="005525CF">
        <w:rPr>
          <w:rFonts w:ascii="Arial" w:hAnsi="Arial" w:cs="Arial"/>
          <w:sz w:val="24"/>
          <w:szCs w:val="24"/>
        </w:rPr>
        <w:t xml:space="preserve">ment as to whether the </w:t>
      </w:r>
      <w:r w:rsidR="00D96A6C" w:rsidRPr="005525CF">
        <w:rPr>
          <w:rFonts w:ascii="Arial" w:hAnsi="Arial" w:cs="Arial"/>
          <w:sz w:val="24"/>
          <w:szCs w:val="24"/>
        </w:rPr>
        <w:t xml:space="preserve">decision </w:t>
      </w:r>
      <w:r w:rsidR="00055F83" w:rsidRPr="005525CF">
        <w:rPr>
          <w:rFonts w:ascii="Arial" w:hAnsi="Arial" w:cs="Arial"/>
          <w:sz w:val="24"/>
          <w:szCs w:val="24"/>
        </w:rPr>
        <w:t xml:space="preserve">can </w:t>
      </w:r>
      <w:r w:rsidR="00D96A6C" w:rsidRPr="005525CF">
        <w:rPr>
          <w:rFonts w:ascii="Arial" w:hAnsi="Arial" w:cs="Arial"/>
          <w:sz w:val="24"/>
          <w:szCs w:val="24"/>
        </w:rPr>
        <w:t xml:space="preserve">be put off until capacity </w:t>
      </w:r>
      <w:r w:rsidR="00055F83" w:rsidRPr="005525CF">
        <w:rPr>
          <w:rFonts w:ascii="Arial" w:hAnsi="Arial" w:cs="Arial"/>
          <w:sz w:val="24"/>
          <w:szCs w:val="24"/>
        </w:rPr>
        <w:t xml:space="preserve">is </w:t>
      </w:r>
      <w:r w:rsidR="00D96A6C" w:rsidRPr="005525CF">
        <w:rPr>
          <w:rFonts w:ascii="Arial" w:hAnsi="Arial" w:cs="Arial"/>
          <w:sz w:val="24"/>
          <w:szCs w:val="24"/>
        </w:rPr>
        <w:t>regained?</w:t>
      </w:r>
    </w:p>
    <w:p w14:paraId="75622688" w14:textId="77777777" w:rsidR="00D96A6C" w:rsidRPr="005525CF" w:rsidRDefault="00D96A6C" w:rsidP="005525CF">
      <w:pPr>
        <w:numPr>
          <w:ilvl w:val="0"/>
          <w:numId w:val="5"/>
        </w:numPr>
        <w:jc w:val="both"/>
        <w:rPr>
          <w:rFonts w:ascii="Arial" w:hAnsi="Arial" w:cs="Arial"/>
          <w:sz w:val="24"/>
          <w:szCs w:val="24"/>
        </w:rPr>
      </w:pPr>
      <w:r w:rsidRPr="005525CF">
        <w:rPr>
          <w:rFonts w:ascii="Arial" w:hAnsi="Arial" w:cs="Arial"/>
          <w:sz w:val="24"/>
          <w:szCs w:val="24"/>
        </w:rPr>
        <w:t xml:space="preserve">permitting &amp; encouraging </w:t>
      </w:r>
      <w:r w:rsidR="00055F83" w:rsidRPr="005525CF">
        <w:rPr>
          <w:rFonts w:ascii="Arial" w:hAnsi="Arial" w:cs="Arial"/>
          <w:sz w:val="24"/>
          <w:szCs w:val="24"/>
        </w:rPr>
        <w:t xml:space="preserve">the active </w:t>
      </w:r>
      <w:r w:rsidRPr="005525CF">
        <w:rPr>
          <w:rFonts w:ascii="Arial" w:hAnsi="Arial" w:cs="Arial"/>
          <w:sz w:val="24"/>
          <w:szCs w:val="24"/>
        </w:rPr>
        <w:t>participation of person</w:t>
      </w:r>
    </w:p>
    <w:p w14:paraId="516D32AE" w14:textId="77777777" w:rsidR="00D96A6C" w:rsidRPr="005525CF" w:rsidRDefault="00055F83" w:rsidP="005525CF">
      <w:pPr>
        <w:numPr>
          <w:ilvl w:val="0"/>
          <w:numId w:val="5"/>
        </w:numPr>
        <w:jc w:val="both"/>
        <w:rPr>
          <w:rFonts w:ascii="Arial" w:hAnsi="Arial" w:cs="Arial"/>
          <w:sz w:val="24"/>
          <w:szCs w:val="24"/>
        </w:rPr>
      </w:pPr>
      <w:r w:rsidRPr="005525CF">
        <w:rPr>
          <w:rFonts w:ascii="Arial" w:hAnsi="Arial" w:cs="Arial"/>
          <w:sz w:val="24"/>
          <w:szCs w:val="24"/>
        </w:rPr>
        <w:t xml:space="preserve">giving </w:t>
      </w:r>
      <w:r w:rsidR="00D96A6C" w:rsidRPr="005525CF">
        <w:rPr>
          <w:rFonts w:ascii="Arial" w:hAnsi="Arial" w:cs="Arial"/>
          <w:sz w:val="24"/>
          <w:szCs w:val="24"/>
        </w:rPr>
        <w:t>special considerations for life-sustaining treatment</w:t>
      </w:r>
    </w:p>
    <w:p w14:paraId="653E200A" w14:textId="77777777" w:rsidR="00D96A6C" w:rsidRPr="005525CF" w:rsidRDefault="00055F83" w:rsidP="005525CF">
      <w:pPr>
        <w:numPr>
          <w:ilvl w:val="0"/>
          <w:numId w:val="5"/>
        </w:numPr>
        <w:jc w:val="both"/>
        <w:rPr>
          <w:rFonts w:ascii="Arial" w:hAnsi="Arial" w:cs="Arial"/>
          <w:sz w:val="24"/>
          <w:szCs w:val="24"/>
        </w:rPr>
      </w:pPr>
      <w:r w:rsidRPr="005525CF">
        <w:rPr>
          <w:rFonts w:ascii="Arial" w:hAnsi="Arial" w:cs="Arial"/>
          <w:sz w:val="24"/>
          <w:szCs w:val="24"/>
        </w:rPr>
        <w:t xml:space="preserve">having regard to the </w:t>
      </w:r>
      <w:r w:rsidR="00D96A6C" w:rsidRPr="005525CF">
        <w:rPr>
          <w:rFonts w:ascii="Arial" w:hAnsi="Arial" w:cs="Arial"/>
          <w:sz w:val="24"/>
          <w:szCs w:val="24"/>
        </w:rPr>
        <w:t>person’s wishes &amp; feelings, beliefs &amp; values</w:t>
      </w:r>
    </w:p>
    <w:p w14:paraId="1B600FE1" w14:textId="77777777" w:rsidR="00D96A6C" w:rsidRPr="005525CF" w:rsidRDefault="00055F83" w:rsidP="005525CF">
      <w:pPr>
        <w:numPr>
          <w:ilvl w:val="0"/>
          <w:numId w:val="5"/>
        </w:numPr>
        <w:jc w:val="both"/>
        <w:rPr>
          <w:rFonts w:ascii="Arial" w:hAnsi="Arial" w:cs="Arial"/>
          <w:sz w:val="24"/>
          <w:szCs w:val="24"/>
        </w:rPr>
      </w:pPr>
      <w:r w:rsidRPr="005525CF">
        <w:rPr>
          <w:rFonts w:ascii="Arial" w:hAnsi="Arial" w:cs="Arial"/>
          <w:sz w:val="24"/>
          <w:szCs w:val="24"/>
        </w:rPr>
        <w:t xml:space="preserve">taking heed of the </w:t>
      </w:r>
      <w:r w:rsidR="00D96A6C" w:rsidRPr="005525CF">
        <w:rPr>
          <w:rFonts w:ascii="Arial" w:hAnsi="Arial" w:cs="Arial"/>
          <w:sz w:val="24"/>
          <w:szCs w:val="24"/>
        </w:rPr>
        <w:t>views of other relevant people</w:t>
      </w:r>
      <w:r w:rsidRPr="005525CF">
        <w:rPr>
          <w:rFonts w:ascii="Arial" w:hAnsi="Arial" w:cs="Arial"/>
          <w:sz w:val="24"/>
          <w:szCs w:val="24"/>
        </w:rPr>
        <w:t xml:space="preserve"> such as close friends and family and involved carers</w:t>
      </w:r>
    </w:p>
    <w:p w14:paraId="4F4DE1F6" w14:textId="77777777" w:rsidR="00055F83" w:rsidRPr="005525CF" w:rsidRDefault="00055F83" w:rsidP="005525CF">
      <w:pPr>
        <w:jc w:val="both"/>
        <w:rPr>
          <w:rFonts w:ascii="Arial" w:hAnsi="Arial" w:cs="Arial"/>
          <w:sz w:val="24"/>
          <w:szCs w:val="24"/>
        </w:rPr>
      </w:pPr>
    </w:p>
    <w:p w14:paraId="79E26F2F" w14:textId="77777777" w:rsidR="00055F83" w:rsidRPr="005525CF" w:rsidRDefault="00055F83" w:rsidP="005525CF">
      <w:pPr>
        <w:jc w:val="both"/>
        <w:rPr>
          <w:rFonts w:ascii="Arial" w:hAnsi="Arial" w:cs="Arial"/>
          <w:sz w:val="24"/>
          <w:szCs w:val="24"/>
        </w:rPr>
      </w:pPr>
      <w:r w:rsidRPr="005525CF">
        <w:rPr>
          <w:rFonts w:ascii="Arial" w:hAnsi="Arial" w:cs="Arial"/>
          <w:sz w:val="24"/>
          <w:szCs w:val="24"/>
        </w:rPr>
        <w:t>The professional considering the patient’s best interest must take into account;</w:t>
      </w:r>
    </w:p>
    <w:p w14:paraId="7ED04F96" w14:textId="77777777" w:rsidR="00055F83" w:rsidRPr="005525CF" w:rsidRDefault="00055F83" w:rsidP="005525CF">
      <w:pPr>
        <w:jc w:val="both"/>
        <w:rPr>
          <w:rFonts w:ascii="Arial" w:hAnsi="Arial" w:cs="Arial"/>
          <w:sz w:val="24"/>
          <w:szCs w:val="24"/>
        </w:rPr>
      </w:pPr>
    </w:p>
    <w:p w14:paraId="188A34E4" w14:textId="77777777" w:rsidR="00055F83" w:rsidRPr="005525CF" w:rsidRDefault="00055F83" w:rsidP="005525CF">
      <w:pPr>
        <w:numPr>
          <w:ilvl w:val="0"/>
          <w:numId w:val="6"/>
        </w:numPr>
        <w:jc w:val="both"/>
        <w:rPr>
          <w:rFonts w:ascii="Arial" w:hAnsi="Arial" w:cs="Arial"/>
          <w:sz w:val="24"/>
          <w:szCs w:val="24"/>
        </w:rPr>
      </w:pPr>
      <w:r w:rsidRPr="005525CF">
        <w:rPr>
          <w:rFonts w:ascii="Arial" w:hAnsi="Arial" w:cs="Arial"/>
          <w:sz w:val="24"/>
          <w:szCs w:val="24"/>
        </w:rPr>
        <w:t xml:space="preserve">the patient’s current wishes, feelings, beliefs &amp; values </w:t>
      </w:r>
    </w:p>
    <w:p w14:paraId="091BCB00" w14:textId="77777777" w:rsidR="00055F83" w:rsidRPr="005525CF" w:rsidRDefault="00055F83" w:rsidP="005525CF">
      <w:pPr>
        <w:numPr>
          <w:ilvl w:val="0"/>
          <w:numId w:val="6"/>
        </w:numPr>
        <w:jc w:val="both"/>
        <w:rPr>
          <w:rFonts w:ascii="Arial" w:hAnsi="Arial" w:cs="Arial"/>
          <w:sz w:val="24"/>
          <w:szCs w:val="24"/>
        </w:rPr>
      </w:pPr>
      <w:r w:rsidRPr="005525CF">
        <w:rPr>
          <w:rFonts w:ascii="Arial" w:hAnsi="Arial" w:cs="Arial"/>
          <w:sz w:val="24"/>
          <w:szCs w:val="24"/>
        </w:rPr>
        <w:t xml:space="preserve">any relevant past statements or views, expressed in writing or verbally, in habits or behaviour, indicating </w:t>
      </w:r>
      <w:r w:rsidR="00614567" w:rsidRPr="005525CF">
        <w:rPr>
          <w:rFonts w:ascii="Arial" w:hAnsi="Arial" w:cs="Arial"/>
          <w:sz w:val="24"/>
          <w:szCs w:val="24"/>
        </w:rPr>
        <w:t xml:space="preserve">the </w:t>
      </w:r>
      <w:r w:rsidRPr="005525CF">
        <w:rPr>
          <w:rFonts w:ascii="Arial" w:hAnsi="Arial" w:cs="Arial"/>
          <w:sz w:val="24"/>
          <w:szCs w:val="24"/>
        </w:rPr>
        <w:t xml:space="preserve">patient’s beliefs &amp; values </w:t>
      </w:r>
    </w:p>
    <w:p w14:paraId="0A476D02" w14:textId="77777777" w:rsidR="00055F83" w:rsidRPr="005525CF" w:rsidRDefault="00055F83" w:rsidP="005525CF">
      <w:pPr>
        <w:numPr>
          <w:ilvl w:val="0"/>
          <w:numId w:val="6"/>
        </w:numPr>
        <w:jc w:val="both"/>
        <w:rPr>
          <w:rFonts w:ascii="Arial" w:hAnsi="Arial" w:cs="Arial"/>
          <w:sz w:val="24"/>
          <w:szCs w:val="24"/>
        </w:rPr>
      </w:pPr>
      <w:r w:rsidRPr="005525CF">
        <w:rPr>
          <w:rFonts w:ascii="Arial" w:hAnsi="Arial" w:cs="Arial"/>
          <w:sz w:val="24"/>
          <w:szCs w:val="24"/>
        </w:rPr>
        <w:t xml:space="preserve">any factors the patient would have been likely to consider if </w:t>
      </w:r>
      <w:r w:rsidR="00BF3658" w:rsidRPr="005525CF">
        <w:rPr>
          <w:rFonts w:ascii="Arial" w:hAnsi="Arial" w:cs="Arial"/>
          <w:sz w:val="24"/>
          <w:szCs w:val="24"/>
        </w:rPr>
        <w:t xml:space="preserve">they were </w:t>
      </w:r>
      <w:r w:rsidRPr="005525CF">
        <w:rPr>
          <w:rFonts w:ascii="Arial" w:hAnsi="Arial" w:cs="Arial"/>
          <w:sz w:val="24"/>
          <w:szCs w:val="24"/>
        </w:rPr>
        <w:t>able to do so</w:t>
      </w:r>
    </w:p>
    <w:p w14:paraId="712DAD6E" w14:textId="77777777" w:rsidR="00055F83" w:rsidRPr="005525CF" w:rsidRDefault="00055F83" w:rsidP="005525CF">
      <w:pPr>
        <w:numPr>
          <w:ilvl w:val="0"/>
          <w:numId w:val="6"/>
        </w:numPr>
        <w:jc w:val="both"/>
        <w:rPr>
          <w:rFonts w:ascii="Arial" w:hAnsi="Arial" w:cs="Arial"/>
          <w:sz w:val="24"/>
          <w:szCs w:val="24"/>
        </w:rPr>
      </w:pPr>
      <w:r w:rsidRPr="005525CF">
        <w:rPr>
          <w:rFonts w:ascii="Arial" w:hAnsi="Arial" w:cs="Arial"/>
          <w:sz w:val="24"/>
          <w:szCs w:val="24"/>
        </w:rPr>
        <w:t xml:space="preserve">any conflict between past wishes &amp; feelings – and whether this would be likely to influence the decision if the patient </w:t>
      </w:r>
      <w:r w:rsidR="00B249EF" w:rsidRPr="005525CF">
        <w:rPr>
          <w:rFonts w:ascii="Arial" w:hAnsi="Arial" w:cs="Arial"/>
          <w:sz w:val="24"/>
          <w:szCs w:val="24"/>
        </w:rPr>
        <w:t xml:space="preserve">still </w:t>
      </w:r>
      <w:r w:rsidRPr="005525CF">
        <w:rPr>
          <w:rFonts w:ascii="Arial" w:hAnsi="Arial" w:cs="Arial"/>
          <w:sz w:val="24"/>
          <w:szCs w:val="24"/>
        </w:rPr>
        <w:t>had capacity?</w:t>
      </w:r>
    </w:p>
    <w:p w14:paraId="00634EA6" w14:textId="77777777" w:rsidR="00055F83" w:rsidRPr="005525CF" w:rsidRDefault="00055F83" w:rsidP="005525CF">
      <w:pPr>
        <w:jc w:val="both"/>
        <w:rPr>
          <w:rFonts w:ascii="Arial" w:hAnsi="Arial" w:cs="Arial"/>
          <w:sz w:val="24"/>
          <w:szCs w:val="24"/>
        </w:rPr>
      </w:pPr>
    </w:p>
    <w:p w14:paraId="7CCCE92D" w14:textId="77777777" w:rsidR="00055F83" w:rsidRPr="005525CF" w:rsidRDefault="00055F83" w:rsidP="005525CF">
      <w:pPr>
        <w:jc w:val="both"/>
        <w:rPr>
          <w:rFonts w:ascii="Arial" w:hAnsi="Arial" w:cs="Arial"/>
          <w:b/>
          <w:sz w:val="24"/>
          <w:szCs w:val="24"/>
        </w:rPr>
      </w:pPr>
      <w:r w:rsidRPr="005525CF">
        <w:rPr>
          <w:rFonts w:ascii="Arial" w:hAnsi="Arial" w:cs="Arial"/>
          <w:b/>
          <w:sz w:val="24"/>
          <w:szCs w:val="24"/>
        </w:rPr>
        <w:t>Advance decisions;</w:t>
      </w:r>
    </w:p>
    <w:p w14:paraId="5C1A705D" w14:textId="77777777" w:rsidR="00F81265" w:rsidRPr="005525CF" w:rsidRDefault="00F81265" w:rsidP="005525CF">
      <w:pPr>
        <w:jc w:val="both"/>
        <w:rPr>
          <w:rFonts w:ascii="Arial" w:hAnsi="Arial" w:cs="Arial"/>
          <w:b/>
          <w:sz w:val="24"/>
          <w:szCs w:val="24"/>
        </w:rPr>
      </w:pPr>
    </w:p>
    <w:p w14:paraId="7D55822A" w14:textId="77777777" w:rsidR="00F81265" w:rsidRPr="005525CF" w:rsidRDefault="00F81265" w:rsidP="005525CF">
      <w:pPr>
        <w:numPr>
          <w:ilvl w:val="0"/>
          <w:numId w:val="8"/>
        </w:numPr>
        <w:jc w:val="both"/>
        <w:rPr>
          <w:rFonts w:ascii="Arial" w:hAnsi="Arial" w:cs="Arial"/>
          <w:sz w:val="24"/>
          <w:szCs w:val="24"/>
        </w:rPr>
      </w:pPr>
      <w:r w:rsidRPr="005525CF">
        <w:rPr>
          <w:rFonts w:ascii="Arial" w:hAnsi="Arial" w:cs="Arial"/>
          <w:sz w:val="24"/>
          <w:szCs w:val="24"/>
        </w:rPr>
        <w:t>refusing specified treatment - if legally valid this must be respected</w:t>
      </w:r>
    </w:p>
    <w:p w14:paraId="546F720E" w14:textId="77777777" w:rsidR="00055F83" w:rsidRPr="005525CF" w:rsidRDefault="00055F83" w:rsidP="005525CF">
      <w:pPr>
        <w:numPr>
          <w:ilvl w:val="0"/>
          <w:numId w:val="7"/>
        </w:numPr>
        <w:jc w:val="both"/>
        <w:rPr>
          <w:rFonts w:ascii="Arial" w:hAnsi="Arial" w:cs="Arial"/>
          <w:sz w:val="24"/>
          <w:szCs w:val="24"/>
        </w:rPr>
      </w:pPr>
      <w:r w:rsidRPr="005525CF">
        <w:rPr>
          <w:rFonts w:ascii="Arial" w:hAnsi="Arial" w:cs="Arial"/>
          <w:sz w:val="24"/>
          <w:szCs w:val="24"/>
        </w:rPr>
        <w:t xml:space="preserve">requesting </w:t>
      </w:r>
      <w:r w:rsidR="00F81265" w:rsidRPr="005525CF">
        <w:rPr>
          <w:rFonts w:ascii="Arial" w:hAnsi="Arial" w:cs="Arial"/>
          <w:sz w:val="24"/>
          <w:szCs w:val="24"/>
        </w:rPr>
        <w:t xml:space="preserve">particular medical treatment - these </w:t>
      </w:r>
      <w:r w:rsidRPr="005525CF">
        <w:rPr>
          <w:rFonts w:ascii="Arial" w:hAnsi="Arial" w:cs="Arial"/>
          <w:sz w:val="24"/>
          <w:szCs w:val="24"/>
        </w:rPr>
        <w:t>s</w:t>
      </w:r>
      <w:r w:rsidR="00F81265" w:rsidRPr="005525CF">
        <w:rPr>
          <w:rFonts w:ascii="Arial" w:hAnsi="Arial" w:cs="Arial"/>
          <w:sz w:val="24"/>
          <w:szCs w:val="24"/>
        </w:rPr>
        <w:t>hould be considered but the doctor is</w:t>
      </w:r>
      <w:r w:rsidRPr="005525CF">
        <w:rPr>
          <w:rFonts w:ascii="Arial" w:hAnsi="Arial" w:cs="Arial"/>
          <w:sz w:val="24"/>
          <w:szCs w:val="24"/>
        </w:rPr>
        <w:t xml:space="preserve"> no</w:t>
      </w:r>
      <w:r w:rsidR="00B249EF" w:rsidRPr="005525CF">
        <w:rPr>
          <w:rFonts w:ascii="Arial" w:hAnsi="Arial" w:cs="Arial"/>
          <w:sz w:val="24"/>
          <w:szCs w:val="24"/>
        </w:rPr>
        <w:t>t required to give unnecessary or</w:t>
      </w:r>
      <w:r w:rsidRPr="005525CF">
        <w:rPr>
          <w:rFonts w:ascii="Arial" w:hAnsi="Arial" w:cs="Arial"/>
          <w:sz w:val="24"/>
          <w:szCs w:val="24"/>
        </w:rPr>
        <w:t xml:space="preserve"> inappropriate treatment if </w:t>
      </w:r>
      <w:r w:rsidR="00F81265" w:rsidRPr="005525CF">
        <w:rPr>
          <w:rFonts w:ascii="Arial" w:hAnsi="Arial" w:cs="Arial"/>
          <w:sz w:val="24"/>
          <w:szCs w:val="24"/>
        </w:rPr>
        <w:t xml:space="preserve">it is not </w:t>
      </w:r>
      <w:r w:rsidRPr="005525CF">
        <w:rPr>
          <w:rFonts w:ascii="Arial" w:hAnsi="Arial" w:cs="Arial"/>
          <w:sz w:val="24"/>
          <w:szCs w:val="24"/>
        </w:rPr>
        <w:t xml:space="preserve"> </w:t>
      </w:r>
      <w:r w:rsidR="00B249EF" w:rsidRPr="005525CF">
        <w:rPr>
          <w:rFonts w:ascii="Arial" w:hAnsi="Arial" w:cs="Arial"/>
          <w:sz w:val="24"/>
          <w:szCs w:val="24"/>
        </w:rPr>
        <w:t xml:space="preserve">deemed to be </w:t>
      </w:r>
      <w:r w:rsidRPr="005525CF">
        <w:rPr>
          <w:rFonts w:ascii="Arial" w:hAnsi="Arial" w:cs="Arial"/>
          <w:sz w:val="24"/>
          <w:szCs w:val="24"/>
        </w:rPr>
        <w:t xml:space="preserve">in patient’s best interests </w:t>
      </w:r>
    </w:p>
    <w:p w14:paraId="52775309" w14:textId="77777777" w:rsidR="00F81265" w:rsidRPr="005525CF" w:rsidRDefault="00F81265" w:rsidP="005525CF">
      <w:pPr>
        <w:jc w:val="both"/>
        <w:rPr>
          <w:rFonts w:ascii="Arial" w:hAnsi="Arial" w:cs="Arial"/>
          <w:sz w:val="24"/>
          <w:szCs w:val="24"/>
        </w:rPr>
      </w:pPr>
    </w:p>
    <w:p w14:paraId="46B952D7" w14:textId="77777777" w:rsidR="00E61C9B" w:rsidRPr="005525CF" w:rsidRDefault="00F81265" w:rsidP="005525CF">
      <w:pPr>
        <w:jc w:val="both"/>
        <w:rPr>
          <w:rFonts w:ascii="Arial" w:hAnsi="Arial" w:cs="Arial"/>
          <w:sz w:val="24"/>
          <w:szCs w:val="24"/>
        </w:rPr>
      </w:pPr>
      <w:r w:rsidRPr="005525CF">
        <w:rPr>
          <w:rFonts w:ascii="Arial" w:hAnsi="Arial" w:cs="Arial"/>
          <w:sz w:val="24"/>
          <w:szCs w:val="24"/>
        </w:rPr>
        <w:t>The MCA</w:t>
      </w:r>
      <w:r w:rsidR="00E61C9B" w:rsidRPr="005525CF">
        <w:rPr>
          <w:rFonts w:ascii="Arial" w:hAnsi="Arial" w:cs="Arial"/>
          <w:sz w:val="24"/>
          <w:szCs w:val="24"/>
        </w:rPr>
        <w:t xml:space="preserve"> established</w:t>
      </w:r>
      <w:r w:rsidRPr="005525CF">
        <w:rPr>
          <w:rFonts w:ascii="Arial" w:hAnsi="Arial" w:cs="Arial"/>
          <w:sz w:val="24"/>
          <w:szCs w:val="24"/>
        </w:rPr>
        <w:t xml:space="preserve"> a new statutory provision for </w:t>
      </w:r>
      <w:r w:rsidR="00B249EF" w:rsidRPr="005525CF">
        <w:rPr>
          <w:rFonts w:ascii="Arial" w:hAnsi="Arial" w:cs="Arial"/>
          <w:sz w:val="24"/>
          <w:szCs w:val="24"/>
        </w:rPr>
        <w:t>the</w:t>
      </w:r>
      <w:r w:rsidR="00E61C9B" w:rsidRPr="005525CF">
        <w:rPr>
          <w:rFonts w:ascii="Arial" w:hAnsi="Arial" w:cs="Arial"/>
          <w:sz w:val="24"/>
          <w:szCs w:val="24"/>
        </w:rPr>
        <w:t xml:space="preserve"> </w:t>
      </w:r>
      <w:r w:rsidR="00B249EF" w:rsidRPr="005525CF">
        <w:rPr>
          <w:rFonts w:ascii="Arial" w:hAnsi="Arial" w:cs="Arial"/>
          <w:sz w:val="24"/>
          <w:szCs w:val="24"/>
        </w:rPr>
        <w:t xml:space="preserve">established legal right of </w:t>
      </w:r>
      <w:r w:rsidR="00E61C9B" w:rsidRPr="005525CF">
        <w:rPr>
          <w:rFonts w:ascii="Arial" w:hAnsi="Arial" w:cs="Arial"/>
          <w:sz w:val="24"/>
          <w:szCs w:val="24"/>
        </w:rPr>
        <w:t xml:space="preserve">any </w:t>
      </w:r>
      <w:r w:rsidRPr="005525CF">
        <w:rPr>
          <w:rFonts w:ascii="Arial" w:hAnsi="Arial" w:cs="Arial"/>
          <w:sz w:val="24"/>
          <w:szCs w:val="24"/>
        </w:rPr>
        <w:t>competent, informed adult to refus</w:t>
      </w:r>
      <w:r w:rsidR="00B249EF" w:rsidRPr="005525CF">
        <w:rPr>
          <w:rFonts w:ascii="Arial" w:hAnsi="Arial" w:cs="Arial"/>
          <w:sz w:val="24"/>
          <w:szCs w:val="24"/>
        </w:rPr>
        <w:t xml:space="preserve">e specified medical procedures or treatment in advance.  The person’s decision will only </w:t>
      </w:r>
      <w:r w:rsidRPr="005525CF">
        <w:rPr>
          <w:rFonts w:ascii="Arial" w:hAnsi="Arial" w:cs="Arial"/>
          <w:sz w:val="24"/>
          <w:szCs w:val="24"/>
        </w:rPr>
        <w:t>take eff</w:t>
      </w:r>
      <w:r w:rsidR="00E61C9B" w:rsidRPr="005525CF">
        <w:rPr>
          <w:rFonts w:ascii="Arial" w:hAnsi="Arial" w:cs="Arial"/>
          <w:sz w:val="24"/>
          <w:szCs w:val="24"/>
        </w:rPr>
        <w:t xml:space="preserve">ect if they lose capacity.  </w:t>
      </w:r>
    </w:p>
    <w:p w14:paraId="4EABE263" w14:textId="77777777" w:rsidR="00B249EF" w:rsidRPr="005525CF" w:rsidRDefault="00B249EF" w:rsidP="005525CF">
      <w:pPr>
        <w:jc w:val="both"/>
        <w:rPr>
          <w:rFonts w:ascii="Arial" w:hAnsi="Arial" w:cs="Arial"/>
          <w:sz w:val="24"/>
          <w:szCs w:val="24"/>
        </w:rPr>
      </w:pPr>
    </w:p>
    <w:p w14:paraId="3318D977" w14:textId="77777777" w:rsidR="00F81265" w:rsidRPr="005525CF" w:rsidRDefault="00E61C9B" w:rsidP="005525CF">
      <w:pPr>
        <w:jc w:val="both"/>
        <w:rPr>
          <w:rFonts w:ascii="Arial" w:hAnsi="Arial" w:cs="Arial"/>
          <w:b/>
          <w:sz w:val="24"/>
          <w:szCs w:val="24"/>
        </w:rPr>
      </w:pPr>
      <w:r w:rsidRPr="005525CF">
        <w:rPr>
          <w:rFonts w:ascii="Arial" w:hAnsi="Arial" w:cs="Arial"/>
          <w:b/>
          <w:sz w:val="24"/>
          <w:szCs w:val="24"/>
        </w:rPr>
        <w:t>An Advance Decision</w:t>
      </w:r>
      <w:r w:rsidR="00F81265" w:rsidRPr="005525CF">
        <w:rPr>
          <w:rFonts w:ascii="Arial" w:hAnsi="Arial" w:cs="Arial"/>
          <w:b/>
          <w:sz w:val="24"/>
          <w:szCs w:val="24"/>
        </w:rPr>
        <w:t>;</w:t>
      </w:r>
    </w:p>
    <w:p w14:paraId="5B5B7A7A" w14:textId="77777777" w:rsidR="00F81265" w:rsidRPr="005525CF" w:rsidRDefault="00F81265" w:rsidP="005525CF">
      <w:pPr>
        <w:jc w:val="both"/>
        <w:rPr>
          <w:rFonts w:ascii="Arial" w:hAnsi="Arial" w:cs="Arial"/>
          <w:sz w:val="24"/>
          <w:szCs w:val="24"/>
        </w:rPr>
      </w:pPr>
    </w:p>
    <w:p w14:paraId="5F7688C3" w14:textId="77777777" w:rsidR="00F81265" w:rsidRPr="005525CF" w:rsidRDefault="00E61C9B" w:rsidP="005525CF">
      <w:pPr>
        <w:numPr>
          <w:ilvl w:val="0"/>
          <w:numId w:val="7"/>
        </w:numPr>
        <w:jc w:val="both"/>
        <w:rPr>
          <w:rFonts w:ascii="Arial" w:hAnsi="Arial" w:cs="Arial"/>
          <w:sz w:val="24"/>
          <w:szCs w:val="24"/>
        </w:rPr>
      </w:pPr>
      <w:r w:rsidRPr="005525CF">
        <w:rPr>
          <w:rFonts w:ascii="Arial" w:hAnsi="Arial" w:cs="Arial"/>
          <w:sz w:val="24"/>
          <w:szCs w:val="24"/>
        </w:rPr>
        <w:t xml:space="preserve">should be </w:t>
      </w:r>
      <w:r w:rsidR="00F81265" w:rsidRPr="005525CF">
        <w:rPr>
          <w:rFonts w:ascii="Arial" w:hAnsi="Arial" w:cs="Arial"/>
          <w:sz w:val="24"/>
          <w:szCs w:val="24"/>
        </w:rPr>
        <w:t xml:space="preserve">discussed first with </w:t>
      </w:r>
      <w:r w:rsidR="00B249EF" w:rsidRPr="005525CF">
        <w:rPr>
          <w:rFonts w:ascii="Arial" w:hAnsi="Arial" w:cs="Arial"/>
          <w:sz w:val="24"/>
          <w:szCs w:val="24"/>
        </w:rPr>
        <w:t xml:space="preserve">a </w:t>
      </w:r>
      <w:r w:rsidR="00F81265" w:rsidRPr="005525CF">
        <w:rPr>
          <w:rFonts w:ascii="Arial" w:hAnsi="Arial" w:cs="Arial"/>
          <w:sz w:val="24"/>
          <w:szCs w:val="24"/>
        </w:rPr>
        <w:t xml:space="preserve">health professional </w:t>
      </w:r>
    </w:p>
    <w:p w14:paraId="61699700" w14:textId="77777777" w:rsidR="00F81265" w:rsidRPr="005525CF" w:rsidRDefault="00E61C9B" w:rsidP="005525CF">
      <w:pPr>
        <w:numPr>
          <w:ilvl w:val="0"/>
          <w:numId w:val="7"/>
        </w:numPr>
        <w:jc w:val="both"/>
        <w:rPr>
          <w:rFonts w:ascii="Arial" w:hAnsi="Arial" w:cs="Arial"/>
          <w:sz w:val="24"/>
          <w:szCs w:val="24"/>
        </w:rPr>
      </w:pPr>
      <w:r w:rsidRPr="005525CF">
        <w:rPr>
          <w:rFonts w:ascii="Arial" w:hAnsi="Arial" w:cs="Arial"/>
          <w:sz w:val="24"/>
          <w:szCs w:val="24"/>
        </w:rPr>
        <w:t xml:space="preserve">is as </w:t>
      </w:r>
      <w:r w:rsidR="00F81265" w:rsidRPr="005525CF">
        <w:rPr>
          <w:rFonts w:ascii="Arial" w:hAnsi="Arial" w:cs="Arial"/>
          <w:sz w:val="24"/>
          <w:szCs w:val="24"/>
        </w:rPr>
        <w:t>valid &amp; applicable t</w:t>
      </w:r>
      <w:r w:rsidRPr="005525CF">
        <w:rPr>
          <w:rFonts w:ascii="Arial" w:hAnsi="Arial" w:cs="Arial"/>
          <w:sz w:val="24"/>
          <w:szCs w:val="24"/>
        </w:rPr>
        <w:t xml:space="preserve">o particular circumstances </w:t>
      </w:r>
      <w:r w:rsidR="00F81265" w:rsidRPr="005525CF">
        <w:rPr>
          <w:rFonts w:ascii="Arial" w:hAnsi="Arial" w:cs="Arial"/>
          <w:sz w:val="24"/>
          <w:szCs w:val="24"/>
        </w:rPr>
        <w:t xml:space="preserve">as </w:t>
      </w:r>
      <w:r w:rsidRPr="005525CF">
        <w:rPr>
          <w:rFonts w:ascii="Arial" w:hAnsi="Arial" w:cs="Arial"/>
          <w:sz w:val="24"/>
          <w:szCs w:val="24"/>
        </w:rPr>
        <w:t>a valid and</w:t>
      </w:r>
      <w:r w:rsidR="00F81265" w:rsidRPr="005525CF">
        <w:rPr>
          <w:rFonts w:ascii="Arial" w:hAnsi="Arial" w:cs="Arial"/>
          <w:sz w:val="24"/>
          <w:szCs w:val="24"/>
        </w:rPr>
        <w:t xml:space="preserve"> contemporaneous decision </w:t>
      </w:r>
    </w:p>
    <w:p w14:paraId="2AD2C600" w14:textId="77777777" w:rsidR="00E61C9B" w:rsidRPr="005525CF" w:rsidRDefault="00E61C9B" w:rsidP="005525CF">
      <w:pPr>
        <w:numPr>
          <w:ilvl w:val="0"/>
          <w:numId w:val="7"/>
        </w:numPr>
        <w:jc w:val="both"/>
        <w:rPr>
          <w:rFonts w:ascii="Arial" w:hAnsi="Arial" w:cs="Arial"/>
          <w:sz w:val="24"/>
          <w:szCs w:val="24"/>
        </w:rPr>
      </w:pPr>
      <w:r w:rsidRPr="005525CF">
        <w:rPr>
          <w:rFonts w:ascii="Arial" w:hAnsi="Arial" w:cs="Arial"/>
          <w:sz w:val="24"/>
          <w:szCs w:val="24"/>
        </w:rPr>
        <w:t>may not request that the patient be given an unlawful procedure</w:t>
      </w:r>
    </w:p>
    <w:p w14:paraId="7302B029" w14:textId="77777777" w:rsidR="00E61C9B" w:rsidRPr="005525CF" w:rsidRDefault="00E61C9B" w:rsidP="005525CF">
      <w:pPr>
        <w:numPr>
          <w:ilvl w:val="0"/>
          <w:numId w:val="7"/>
        </w:numPr>
        <w:jc w:val="both"/>
        <w:rPr>
          <w:rFonts w:ascii="Arial" w:hAnsi="Arial" w:cs="Arial"/>
          <w:sz w:val="24"/>
          <w:szCs w:val="24"/>
        </w:rPr>
      </w:pPr>
      <w:r w:rsidRPr="005525CF">
        <w:rPr>
          <w:rFonts w:ascii="Arial" w:hAnsi="Arial" w:cs="Arial"/>
          <w:sz w:val="24"/>
          <w:szCs w:val="24"/>
        </w:rPr>
        <w:t>does not change the law relating to m</w:t>
      </w:r>
      <w:r w:rsidR="00B249EF" w:rsidRPr="005525CF">
        <w:rPr>
          <w:rFonts w:ascii="Arial" w:hAnsi="Arial" w:cs="Arial"/>
          <w:sz w:val="24"/>
          <w:szCs w:val="24"/>
        </w:rPr>
        <w:t xml:space="preserve">urder, manslaughter or assisted </w:t>
      </w:r>
      <w:r w:rsidRPr="005525CF">
        <w:rPr>
          <w:rFonts w:ascii="Arial" w:hAnsi="Arial" w:cs="Arial"/>
          <w:sz w:val="24"/>
          <w:szCs w:val="24"/>
        </w:rPr>
        <w:t xml:space="preserve">suicide </w:t>
      </w:r>
    </w:p>
    <w:p w14:paraId="492CFDA5" w14:textId="77777777" w:rsidR="00E61C9B" w:rsidRPr="005525CF" w:rsidRDefault="00E61C9B" w:rsidP="005525CF">
      <w:pPr>
        <w:jc w:val="both"/>
        <w:rPr>
          <w:rFonts w:ascii="Arial" w:hAnsi="Arial" w:cs="Arial"/>
          <w:sz w:val="24"/>
          <w:szCs w:val="24"/>
        </w:rPr>
      </w:pPr>
    </w:p>
    <w:p w14:paraId="5E0B7A62" w14:textId="77777777" w:rsidR="00E61C9B" w:rsidRPr="005525CF" w:rsidRDefault="00185E84" w:rsidP="005525CF">
      <w:pPr>
        <w:jc w:val="both"/>
        <w:rPr>
          <w:rFonts w:ascii="Arial" w:hAnsi="Arial" w:cs="Arial"/>
          <w:b/>
          <w:sz w:val="24"/>
          <w:szCs w:val="24"/>
        </w:rPr>
      </w:pPr>
      <w:r w:rsidRPr="005525CF">
        <w:rPr>
          <w:rFonts w:ascii="Arial" w:hAnsi="Arial" w:cs="Arial"/>
          <w:sz w:val="24"/>
          <w:szCs w:val="24"/>
        </w:rPr>
        <w:br w:type="page"/>
      </w:r>
      <w:r w:rsidR="00E61C9B" w:rsidRPr="005525CF">
        <w:rPr>
          <w:rFonts w:ascii="Arial" w:hAnsi="Arial" w:cs="Arial"/>
          <w:b/>
          <w:sz w:val="24"/>
          <w:szCs w:val="24"/>
        </w:rPr>
        <w:lastRenderedPageBreak/>
        <w:t>An Advance Decision to refuse treatment;</w:t>
      </w:r>
    </w:p>
    <w:p w14:paraId="7962DA77" w14:textId="77777777" w:rsidR="00E61C9B" w:rsidRPr="005525CF" w:rsidRDefault="00E61C9B" w:rsidP="005525CF">
      <w:pPr>
        <w:jc w:val="both"/>
        <w:rPr>
          <w:rFonts w:ascii="Arial" w:hAnsi="Arial" w:cs="Arial"/>
          <w:sz w:val="24"/>
          <w:szCs w:val="24"/>
        </w:rPr>
      </w:pPr>
    </w:p>
    <w:p w14:paraId="6063F167" w14:textId="77777777" w:rsidR="00E61C9B" w:rsidRPr="005525CF" w:rsidRDefault="00E61C9B" w:rsidP="005525CF">
      <w:pPr>
        <w:numPr>
          <w:ilvl w:val="0"/>
          <w:numId w:val="11"/>
        </w:numPr>
        <w:jc w:val="both"/>
        <w:rPr>
          <w:rFonts w:ascii="Arial" w:hAnsi="Arial" w:cs="Arial"/>
          <w:sz w:val="24"/>
          <w:szCs w:val="24"/>
        </w:rPr>
      </w:pPr>
      <w:r w:rsidRPr="005525CF">
        <w:rPr>
          <w:rFonts w:ascii="Arial" w:hAnsi="Arial" w:cs="Arial"/>
          <w:sz w:val="24"/>
          <w:szCs w:val="24"/>
        </w:rPr>
        <w:t xml:space="preserve">must specify the treatment to be refused in clear medical or lay terms  </w:t>
      </w:r>
    </w:p>
    <w:p w14:paraId="7530E517" w14:textId="77777777" w:rsidR="00E61C9B" w:rsidRPr="005525CF" w:rsidRDefault="00E61C9B" w:rsidP="005525CF">
      <w:pPr>
        <w:numPr>
          <w:ilvl w:val="0"/>
          <w:numId w:val="11"/>
        </w:numPr>
        <w:jc w:val="both"/>
        <w:rPr>
          <w:rFonts w:ascii="Arial" w:hAnsi="Arial" w:cs="Arial"/>
          <w:sz w:val="24"/>
          <w:szCs w:val="24"/>
        </w:rPr>
      </w:pPr>
      <w:r w:rsidRPr="005525CF">
        <w:rPr>
          <w:rFonts w:ascii="Arial" w:hAnsi="Arial" w:cs="Arial"/>
          <w:sz w:val="24"/>
          <w:szCs w:val="24"/>
        </w:rPr>
        <w:t xml:space="preserve">may set out circumstances in which it will apply – with as much detail as possible </w:t>
      </w:r>
    </w:p>
    <w:p w14:paraId="6FD19A0A" w14:textId="77777777" w:rsidR="00E61C9B" w:rsidRPr="005525CF" w:rsidRDefault="00E61C9B" w:rsidP="005525CF">
      <w:pPr>
        <w:numPr>
          <w:ilvl w:val="0"/>
          <w:numId w:val="11"/>
        </w:numPr>
        <w:jc w:val="both"/>
        <w:rPr>
          <w:rFonts w:ascii="Arial" w:hAnsi="Arial" w:cs="Arial"/>
          <w:sz w:val="24"/>
          <w:szCs w:val="24"/>
        </w:rPr>
      </w:pPr>
      <w:r w:rsidRPr="005525CF">
        <w:rPr>
          <w:rFonts w:ascii="Arial" w:hAnsi="Arial" w:cs="Arial"/>
          <w:sz w:val="24"/>
          <w:szCs w:val="24"/>
        </w:rPr>
        <w:t>will only apply if person lacks capacity to consent to that specified treatment</w:t>
      </w:r>
    </w:p>
    <w:p w14:paraId="570F670B" w14:textId="77777777" w:rsidR="00E61C9B" w:rsidRPr="005525CF" w:rsidRDefault="00E61C9B" w:rsidP="005525CF">
      <w:pPr>
        <w:jc w:val="both"/>
        <w:rPr>
          <w:rFonts w:ascii="Arial" w:hAnsi="Arial" w:cs="Arial"/>
          <w:b/>
          <w:sz w:val="24"/>
          <w:szCs w:val="24"/>
        </w:rPr>
      </w:pPr>
    </w:p>
    <w:p w14:paraId="04F1031E" w14:textId="77777777" w:rsidR="00E61C9B" w:rsidRPr="005525CF" w:rsidRDefault="00E61C9B" w:rsidP="005525CF">
      <w:pPr>
        <w:jc w:val="both"/>
        <w:rPr>
          <w:rFonts w:ascii="Arial" w:hAnsi="Arial" w:cs="Arial"/>
          <w:b/>
          <w:sz w:val="24"/>
          <w:szCs w:val="24"/>
        </w:rPr>
      </w:pPr>
      <w:r w:rsidRPr="005525CF">
        <w:rPr>
          <w:rFonts w:ascii="Arial" w:hAnsi="Arial" w:cs="Arial"/>
          <w:b/>
          <w:sz w:val="24"/>
          <w:szCs w:val="24"/>
        </w:rPr>
        <w:t xml:space="preserve">A general desire ‘not to be treated’ would not constitute an </w:t>
      </w:r>
      <w:r w:rsidR="00BF3658" w:rsidRPr="005525CF">
        <w:rPr>
          <w:rFonts w:ascii="Arial" w:hAnsi="Arial" w:cs="Arial"/>
          <w:b/>
          <w:sz w:val="24"/>
          <w:szCs w:val="24"/>
        </w:rPr>
        <w:t>Advance D</w:t>
      </w:r>
      <w:r w:rsidRPr="005525CF">
        <w:rPr>
          <w:rFonts w:ascii="Arial" w:hAnsi="Arial" w:cs="Arial"/>
          <w:b/>
          <w:sz w:val="24"/>
          <w:szCs w:val="24"/>
        </w:rPr>
        <w:t>ecision</w:t>
      </w:r>
    </w:p>
    <w:p w14:paraId="2D113B84" w14:textId="77777777" w:rsidR="00E61C9B" w:rsidRPr="005525CF" w:rsidRDefault="00E61C9B" w:rsidP="005525CF">
      <w:pPr>
        <w:jc w:val="both"/>
        <w:rPr>
          <w:rFonts w:ascii="Arial" w:hAnsi="Arial" w:cs="Arial"/>
          <w:sz w:val="24"/>
          <w:szCs w:val="24"/>
        </w:rPr>
      </w:pPr>
    </w:p>
    <w:p w14:paraId="0924F17A" w14:textId="77777777" w:rsidR="00E61C9B" w:rsidRPr="005525CF" w:rsidRDefault="00E61C9B" w:rsidP="005525CF">
      <w:pPr>
        <w:jc w:val="both"/>
        <w:rPr>
          <w:rFonts w:ascii="Arial" w:hAnsi="Arial" w:cs="Arial"/>
          <w:b/>
          <w:sz w:val="24"/>
          <w:szCs w:val="24"/>
        </w:rPr>
      </w:pPr>
      <w:r w:rsidRPr="005525CF">
        <w:rPr>
          <w:rFonts w:ascii="Arial" w:hAnsi="Arial" w:cs="Arial"/>
          <w:b/>
          <w:sz w:val="24"/>
          <w:szCs w:val="24"/>
        </w:rPr>
        <w:t>W</w:t>
      </w:r>
      <w:r w:rsidR="00BF3658" w:rsidRPr="005525CF">
        <w:rPr>
          <w:rFonts w:ascii="Arial" w:hAnsi="Arial" w:cs="Arial"/>
          <w:b/>
          <w:sz w:val="24"/>
          <w:szCs w:val="24"/>
        </w:rPr>
        <w:t>ritten Advance D</w:t>
      </w:r>
      <w:r w:rsidRPr="005525CF">
        <w:rPr>
          <w:rFonts w:ascii="Arial" w:hAnsi="Arial" w:cs="Arial"/>
          <w:b/>
          <w:sz w:val="24"/>
          <w:szCs w:val="24"/>
        </w:rPr>
        <w:t>ecision</w:t>
      </w:r>
    </w:p>
    <w:p w14:paraId="69508379" w14:textId="77777777" w:rsidR="00E61C9B" w:rsidRPr="005525CF" w:rsidRDefault="00E61C9B" w:rsidP="005525CF">
      <w:pPr>
        <w:jc w:val="both"/>
        <w:rPr>
          <w:rFonts w:ascii="Arial" w:hAnsi="Arial" w:cs="Arial"/>
          <w:b/>
          <w:sz w:val="24"/>
          <w:szCs w:val="24"/>
        </w:rPr>
      </w:pPr>
    </w:p>
    <w:p w14:paraId="50D0B4F6" w14:textId="77777777" w:rsidR="00E61C9B" w:rsidRPr="005525CF" w:rsidRDefault="00E61C9B" w:rsidP="005525CF">
      <w:pPr>
        <w:jc w:val="both"/>
        <w:rPr>
          <w:rFonts w:ascii="Arial" w:hAnsi="Arial" w:cs="Arial"/>
          <w:sz w:val="24"/>
          <w:szCs w:val="24"/>
        </w:rPr>
      </w:pPr>
      <w:r w:rsidRPr="005525CF">
        <w:rPr>
          <w:rFonts w:ascii="Arial" w:hAnsi="Arial" w:cs="Arial"/>
          <w:sz w:val="24"/>
          <w:szCs w:val="24"/>
        </w:rPr>
        <w:t xml:space="preserve">It is helpful if written </w:t>
      </w:r>
      <w:r w:rsidR="00BF3658" w:rsidRPr="005525CF">
        <w:rPr>
          <w:rFonts w:ascii="Arial" w:hAnsi="Arial" w:cs="Arial"/>
          <w:sz w:val="24"/>
          <w:szCs w:val="24"/>
        </w:rPr>
        <w:t>Advance D</w:t>
      </w:r>
      <w:r w:rsidRPr="005525CF">
        <w:rPr>
          <w:rFonts w:ascii="Arial" w:hAnsi="Arial" w:cs="Arial"/>
          <w:sz w:val="24"/>
          <w:szCs w:val="24"/>
        </w:rPr>
        <w:t>ecision includes;</w:t>
      </w:r>
    </w:p>
    <w:p w14:paraId="71BB32CE" w14:textId="77777777" w:rsidR="00E61C9B" w:rsidRPr="005525CF" w:rsidRDefault="00E61C9B" w:rsidP="005525CF">
      <w:pPr>
        <w:jc w:val="both"/>
        <w:rPr>
          <w:rFonts w:ascii="Arial" w:hAnsi="Arial" w:cs="Arial"/>
          <w:sz w:val="24"/>
          <w:szCs w:val="24"/>
        </w:rPr>
      </w:pPr>
    </w:p>
    <w:p w14:paraId="35990930" w14:textId="77777777" w:rsidR="00E61C9B" w:rsidRPr="005525CF" w:rsidRDefault="00E61C9B" w:rsidP="005525CF">
      <w:pPr>
        <w:numPr>
          <w:ilvl w:val="0"/>
          <w:numId w:val="12"/>
        </w:numPr>
        <w:jc w:val="both"/>
        <w:rPr>
          <w:rFonts w:ascii="Arial" w:hAnsi="Arial" w:cs="Arial"/>
          <w:sz w:val="24"/>
          <w:szCs w:val="24"/>
        </w:rPr>
      </w:pPr>
      <w:r w:rsidRPr="005525CF">
        <w:rPr>
          <w:rFonts w:ascii="Arial" w:hAnsi="Arial" w:cs="Arial"/>
          <w:sz w:val="24"/>
          <w:szCs w:val="24"/>
        </w:rPr>
        <w:t xml:space="preserve">date of birth, address, &amp; </w:t>
      </w:r>
      <w:r w:rsidR="00EF1C43" w:rsidRPr="005525CF">
        <w:rPr>
          <w:rFonts w:ascii="Arial" w:hAnsi="Arial" w:cs="Arial"/>
          <w:sz w:val="24"/>
          <w:szCs w:val="24"/>
        </w:rPr>
        <w:t xml:space="preserve">any </w:t>
      </w:r>
      <w:r w:rsidRPr="005525CF">
        <w:rPr>
          <w:rFonts w:ascii="Arial" w:hAnsi="Arial" w:cs="Arial"/>
          <w:sz w:val="24"/>
          <w:szCs w:val="24"/>
        </w:rPr>
        <w:t>distinguishing features of author</w:t>
      </w:r>
      <w:r w:rsidR="00EF1C43" w:rsidRPr="005525CF">
        <w:rPr>
          <w:rFonts w:ascii="Arial" w:hAnsi="Arial" w:cs="Arial"/>
          <w:sz w:val="24"/>
          <w:szCs w:val="24"/>
        </w:rPr>
        <w:t xml:space="preserve"> in case patient is unconscious with no means of identification - </w:t>
      </w:r>
    </w:p>
    <w:p w14:paraId="4B02561F" w14:textId="77777777" w:rsidR="00E61C9B" w:rsidRPr="005525CF" w:rsidRDefault="00E61C9B" w:rsidP="005525CF">
      <w:pPr>
        <w:numPr>
          <w:ilvl w:val="0"/>
          <w:numId w:val="12"/>
        </w:numPr>
        <w:jc w:val="both"/>
        <w:rPr>
          <w:rFonts w:ascii="Arial" w:hAnsi="Arial" w:cs="Arial"/>
          <w:sz w:val="24"/>
          <w:szCs w:val="24"/>
        </w:rPr>
      </w:pPr>
      <w:r w:rsidRPr="005525CF">
        <w:rPr>
          <w:rFonts w:ascii="Arial" w:hAnsi="Arial" w:cs="Arial"/>
          <w:sz w:val="24"/>
          <w:szCs w:val="24"/>
        </w:rPr>
        <w:t>name &amp; address of GP &amp; whether they have a copy</w:t>
      </w:r>
      <w:r w:rsidR="00EF1C43" w:rsidRPr="005525CF">
        <w:rPr>
          <w:rFonts w:ascii="Arial" w:hAnsi="Arial" w:cs="Arial"/>
          <w:sz w:val="24"/>
          <w:szCs w:val="24"/>
        </w:rPr>
        <w:t xml:space="preserve"> of the Advance Decision </w:t>
      </w:r>
    </w:p>
    <w:p w14:paraId="33AEBB61" w14:textId="77777777" w:rsidR="00E61C9B" w:rsidRPr="005525CF" w:rsidRDefault="00B249EF" w:rsidP="005525CF">
      <w:pPr>
        <w:numPr>
          <w:ilvl w:val="0"/>
          <w:numId w:val="12"/>
        </w:numPr>
        <w:jc w:val="both"/>
        <w:rPr>
          <w:rFonts w:ascii="Arial" w:hAnsi="Arial" w:cs="Arial"/>
          <w:sz w:val="24"/>
          <w:szCs w:val="24"/>
        </w:rPr>
      </w:pPr>
      <w:r w:rsidRPr="005525CF">
        <w:rPr>
          <w:rFonts w:ascii="Arial" w:hAnsi="Arial" w:cs="Arial"/>
          <w:sz w:val="24"/>
          <w:szCs w:val="24"/>
        </w:rPr>
        <w:t xml:space="preserve">a </w:t>
      </w:r>
      <w:r w:rsidR="00E61C9B" w:rsidRPr="005525CF">
        <w:rPr>
          <w:rFonts w:ascii="Arial" w:hAnsi="Arial" w:cs="Arial"/>
          <w:sz w:val="24"/>
          <w:szCs w:val="24"/>
        </w:rPr>
        <w:t xml:space="preserve">statement that it should take effect if </w:t>
      </w:r>
      <w:r w:rsidRPr="005525CF">
        <w:rPr>
          <w:rFonts w:ascii="Arial" w:hAnsi="Arial" w:cs="Arial"/>
          <w:sz w:val="24"/>
          <w:szCs w:val="24"/>
        </w:rPr>
        <w:t xml:space="preserve">the </w:t>
      </w:r>
      <w:r w:rsidR="00E61C9B" w:rsidRPr="005525CF">
        <w:rPr>
          <w:rFonts w:ascii="Arial" w:hAnsi="Arial" w:cs="Arial"/>
          <w:sz w:val="24"/>
          <w:szCs w:val="24"/>
        </w:rPr>
        <w:t>author lacks capacity</w:t>
      </w:r>
    </w:p>
    <w:p w14:paraId="51574317" w14:textId="77777777" w:rsidR="00E61C9B" w:rsidRPr="005525CF" w:rsidRDefault="00B249EF" w:rsidP="005525CF">
      <w:pPr>
        <w:numPr>
          <w:ilvl w:val="0"/>
          <w:numId w:val="12"/>
        </w:numPr>
        <w:jc w:val="both"/>
        <w:rPr>
          <w:rFonts w:ascii="Arial" w:hAnsi="Arial" w:cs="Arial"/>
          <w:sz w:val="24"/>
          <w:szCs w:val="24"/>
        </w:rPr>
      </w:pPr>
      <w:r w:rsidRPr="005525CF">
        <w:rPr>
          <w:rFonts w:ascii="Arial" w:hAnsi="Arial" w:cs="Arial"/>
          <w:sz w:val="24"/>
          <w:szCs w:val="24"/>
        </w:rPr>
        <w:t xml:space="preserve">the </w:t>
      </w:r>
      <w:r w:rsidR="00E61C9B" w:rsidRPr="005525CF">
        <w:rPr>
          <w:rFonts w:ascii="Arial" w:hAnsi="Arial" w:cs="Arial"/>
          <w:sz w:val="24"/>
          <w:szCs w:val="24"/>
        </w:rPr>
        <w:t xml:space="preserve">specific treatment to be refused &amp; in what circumstances </w:t>
      </w:r>
    </w:p>
    <w:p w14:paraId="1BB5B4CE" w14:textId="77777777" w:rsidR="00E61C9B" w:rsidRPr="005525CF" w:rsidRDefault="00E61C9B" w:rsidP="005525CF">
      <w:pPr>
        <w:numPr>
          <w:ilvl w:val="0"/>
          <w:numId w:val="12"/>
        </w:numPr>
        <w:jc w:val="both"/>
        <w:rPr>
          <w:rFonts w:ascii="Arial" w:hAnsi="Arial" w:cs="Arial"/>
          <w:sz w:val="24"/>
          <w:szCs w:val="24"/>
        </w:rPr>
      </w:pPr>
      <w:r w:rsidRPr="005525CF">
        <w:rPr>
          <w:rFonts w:ascii="Arial" w:hAnsi="Arial" w:cs="Arial"/>
          <w:sz w:val="24"/>
          <w:szCs w:val="24"/>
        </w:rPr>
        <w:t xml:space="preserve">date of writing or review </w:t>
      </w:r>
    </w:p>
    <w:p w14:paraId="24E60872" w14:textId="77777777" w:rsidR="00E61C9B" w:rsidRPr="005525CF" w:rsidRDefault="00B249EF" w:rsidP="005525CF">
      <w:pPr>
        <w:numPr>
          <w:ilvl w:val="0"/>
          <w:numId w:val="12"/>
        </w:numPr>
        <w:jc w:val="both"/>
        <w:rPr>
          <w:rFonts w:ascii="Arial" w:hAnsi="Arial" w:cs="Arial"/>
          <w:sz w:val="24"/>
          <w:szCs w:val="24"/>
        </w:rPr>
      </w:pPr>
      <w:r w:rsidRPr="005525CF">
        <w:rPr>
          <w:rFonts w:ascii="Arial" w:hAnsi="Arial" w:cs="Arial"/>
          <w:sz w:val="24"/>
          <w:szCs w:val="24"/>
        </w:rPr>
        <w:t>author’s signature or</w:t>
      </w:r>
      <w:r w:rsidR="00E61C9B" w:rsidRPr="005525CF">
        <w:rPr>
          <w:rFonts w:ascii="Arial" w:hAnsi="Arial" w:cs="Arial"/>
          <w:sz w:val="24"/>
          <w:szCs w:val="24"/>
        </w:rPr>
        <w:t xml:space="preserve"> mark (or </w:t>
      </w:r>
      <w:r w:rsidRPr="005525CF">
        <w:rPr>
          <w:rFonts w:ascii="Arial" w:hAnsi="Arial" w:cs="Arial"/>
          <w:sz w:val="24"/>
          <w:szCs w:val="24"/>
        </w:rPr>
        <w:t xml:space="preserve">the </w:t>
      </w:r>
      <w:r w:rsidR="00E61C9B" w:rsidRPr="005525CF">
        <w:rPr>
          <w:rFonts w:ascii="Arial" w:hAnsi="Arial" w:cs="Arial"/>
          <w:sz w:val="24"/>
          <w:szCs w:val="24"/>
        </w:rPr>
        <w:t xml:space="preserve">signature of </w:t>
      </w:r>
      <w:r w:rsidRPr="005525CF">
        <w:rPr>
          <w:rFonts w:ascii="Arial" w:hAnsi="Arial" w:cs="Arial"/>
          <w:sz w:val="24"/>
          <w:szCs w:val="24"/>
        </w:rPr>
        <w:t xml:space="preserve">a </w:t>
      </w:r>
      <w:r w:rsidR="00E61C9B" w:rsidRPr="005525CF">
        <w:rPr>
          <w:rFonts w:ascii="Arial" w:hAnsi="Arial" w:cs="Arial"/>
          <w:sz w:val="24"/>
          <w:szCs w:val="24"/>
        </w:rPr>
        <w:t>person signing on his/her behalf &amp; in his/her presence)</w:t>
      </w:r>
    </w:p>
    <w:p w14:paraId="27DECD70" w14:textId="77777777" w:rsidR="00E61C9B" w:rsidRPr="005525CF" w:rsidRDefault="00E61C9B" w:rsidP="005525CF">
      <w:pPr>
        <w:numPr>
          <w:ilvl w:val="0"/>
          <w:numId w:val="12"/>
        </w:numPr>
        <w:jc w:val="both"/>
        <w:rPr>
          <w:rFonts w:ascii="Arial" w:hAnsi="Arial" w:cs="Arial"/>
          <w:sz w:val="24"/>
          <w:szCs w:val="24"/>
        </w:rPr>
      </w:pPr>
      <w:r w:rsidRPr="005525CF">
        <w:rPr>
          <w:rFonts w:ascii="Arial" w:hAnsi="Arial" w:cs="Arial"/>
          <w:sz w:val="24"/>
          <w:szCs w:val="24"/>
        </w:rPr>
        <w:t xml:space="preserve">signature of witness to author’s signature (or direction that it be signed on his/her behalf) </w:t>
      </w:r>
    </w:p>
    <w:p w14:paraId="297C1B3A" w14:textId="77777777" w:rsidR="00E61C9B" w:rsidRPr="005525CF" w:rsidRDefault="00E61C9B" w:rsidP="005525CF">
      <w:pPr>
        <w:numPr>
          <w:ilvl w:val="0"/>
          <w:numId w:val="12"/>
        </w:numPr>
        <w:jc w:val="both"/>
        <w:rPr>
          <w:rFonts w:ascii="Arial" w:hAnsi="Arial" w:cs="Arial"/>
          <w:sz w:val="24"/>
          <w:szCs w:val="24"/>
        </w:rPr>
      </w:pPr>
      <w:r w:rsidRPr="005525CF">
        <w:rPr>
          <w:rFonts w:ascii="Arial" w:hAnsi="Arial" w:cs="Arial"/>
          <w:sz w:val="24"/>
          <w:szCs w:val="24"/>
        </w:rPr>
        <w:t>relationship between witness &amp; author of advance statement</w:t>
      </w:r>
    </w:p>
    <w:p w14:paraId="192D5C3C" w14:textId="77777777" w:rsidR="00E61C9B" w:rsidRPr="005525CF" w:rsidRDefault="00E61C9B" w:rsidP="005525CF">
      <w:pPr>
        <w:jc w:val="both"/>
        <w:rPr>
          <w:rFonts w:ascii="Arial" w:hAnsi="Arial" w:cs="Arial"/>
          <w:sz w:val="24"/>
          <w:szCs w:val="24"/>
        </w:rPr>
      </w:pPr>
    </w:p>
    <w:p w14:paraId="7C382D4E" w14:textId="77777777" w:rsidR="00E61C9B" w:rsidRPr="005525CF" w:rsidRDefault="0048433E" w:rsidP="005525CF">
      <w:pPr>
        <w:jc w:val="both"/>
        <w:rPr>
          <w:rFonts w:ascii="Arial" w:hAnsi="Arial" w:cs="Arial"/>
          <w:b/>
          <w:sz w:val="24"/>
          <w:szCs w:val="24"/>
        </w:rPr>
      </w:pPr>
      <w:r>
        <w:rPr>
          <w:rFonts w:ascii="Arial" w:hAnsi="Arial" w:cs="Arial"/>
          <w:b/>
          <w:sz w:val="24"/>
          <w:szCs w:val="24"/>
        </w:rPr>
        <w:t>Verbal</w:t>
      </w:r>
      <w:r w:rsidR="00EF1C43" w:rsidRPr="005525CF">
        <w:rPr>
          <w:rFonts w:ascii="Arial" w:hAnsi="Arial" w:cs="Arial"/>
          <w:b/>
          <w:sz w:val="24"/>
          <w:szCs w:val="24"/>
        </w:rPr>
        <w:t xml:space="preserve"> A</w:t>
      </w:r>
      <w:r w:rsidR="00E61C9B" w:rsidRPr="005525CF">
        <w:rPr>
          <w:rFonts w:ascii="Arial" w:hAnsi="Arial" w:cs="Arial"/>
          <w:b/>
          <w:sz w:val="24"/>
          <w:szCs w:val="24"/>
        </w:rPr>
        <w:t xml:space="preserve">dvance </w:t>
      </w:r>
      <w:r w:rsidR="00EF1C43" w:rsidRPr="005525CF">
        <w:rPr>
          <w:rFonts w:ascii="Arial" w:hAnsi="Arial" w:cs="Arial"/>
          <w:b/>
          <w:sz w:val="24"/>
          <w:szCs w:val="24"/>
        </w:rPr>
        <w:t>D</w:t>
      </w:r>
      <w:r w:rsidR="00E61C9B" w:rsidRPr="005525CF">
        <w:rPr>
          <w:rFonts w:ascii="Arial" w:hAnsi="Arial" w:cs="Arial"/>
          <w:b/>
          <w:sz w:val="24"/>
          <w:szCs w:val="24"/>
        </w:rPr>
        <w:t>ecision</w:t>
      </w:r>
    </w:p>
    <w:p w14:paraId="122EFC6E" w14:textId="77777777" w:rsidR="00E61C9B" w:rsidRPr="005525CF" w:rsidRDefault="00E61C9B" w:rsidP="005525CF">
      <w:pPr>
        <w:jc w:val="both"/>
        <w:rPr>
          <w:rFonts w:ascii="Arial" w:hAnsi="Arial" w:cs="Arial"/>
          <w:sz w:val="24"/>
          <w:szCs w:val="24"/>
        </w:rPr>
      </w:pPr>
    </w:p>
    <w:p w14:paraId="2F96BB70" w14:textId="77777777" w:rsidR="00E61C9B" w:rsidRPr="005525CF" w:rsidRDefault="00E61C9B" w:rsidP="005525CF">
      <w:pPr>
        <w:jc w:val="both"/>
        <w:rPr>
          <w:rFonts w:ascii="Arial" w:hAnsi="Arial" w:cs="Arial"/>
          <w:sz w:val="24"/>
          <w:szCs w:val="24"/>
        </w:rPr>
      </w:pPr>
      <w:r w:rsidRPr="005525CF">
        <w:rPr>
          <w:rFonts w:ascii="Arial" w:hAnsi="Arial" w:cs="Arial"/>
          <w:sz w:val="24"/>
          <w:szCs w:val="24"/>
        </w:rPr>
        <w:t xml:space="preserve">This </w:t>
      </w:r>
      <w:r w:rsidR="0048433E">
        <w:rPr>
          <w:rFonts w:ascii="Arial" w:hAnsi="Arial" w:cs="Arial"/>
          <w:sz w:val="24"/>
          <w:szCs w:val="24"/>
        </w:rPr>
        <w:t>may exist if:</w:t>
      </w:r>
    </w:p>
    <w:p w14:paraId="44A1895C" w14:textId="77777777" w:rsidR="00E61C9B" w:rsidRPr="005525CF" w:rsidRDefault="00E61C9B" w:rsidP="005525CF">
      <w:pPr>
        <w:jc w:val="both"/>
        <w:rPr>
          <w:rFonts w:ascii="Arial" w:hAnsi="Arial" w:cs="Arial"/>
          <w:sz w:val="24"/>
          <w:szCs w:val="24"/>
        </w:rPr>
      </w:pPr>
    </w:p>
    <w:p w14:paraId="041F67D1" w14:textId="77777777" w:rsidR="00E61C9B" w:rsidRPr="005525CF" w:rsidRDefault="00E61C9B" w:rsidP="005525CF">
      <w:pPr>
        <w:numPr>
          <w:ilvl w:val="0"/>
          <w:numId w:val="13"/>
        </w:numPr>
        <w:jc w:val="both"/>
        <w:rPr>
          <w:rFonts w:ascii="Arial" w:hAnsi="Arial" w:cs="Arial"/>
          <w:sz w:val="24"/>
          <w:szCs w:val="24"/>
        </w:rPr>
      </w:pPr>
      <w:r w:rsidRPr="005525CF">
        <w:rPr>
          <w:rFonts w:ascii="Arial" w:hAnsi="Arial" w:cs="Arial"/>
          <w:sz w:val="24"/>
          <w:szCs w:val="24"/>
        </w:rPr>
        <w:t xml:space="preserve">a person with capacity was known to have refused consent in advance to </w:t>
      </w:r>
      <w:r w:rsidR="00B249EF" w:rsidRPr="005525CF">
        <w:rPr>
          <w:rFonts w:ascii="Arial" w:hAnsi="Arial" w:cs="Arial"/>
          <w:sz w:val="24"/>
          <w:szCs w:val="24"/>
        </w:rPr>
        <w:t xml:space="preserve">a </w:t>
      </w:r>
      <w:r w:rsidRPr="005525CF">
        <w:rPr>
          <w:rFonts w:ascii="Arial" w:hAnsi="Arial" w:cs="Arial"/>
          <w:sz w:val="24"/>
          <w:szCs w:val="24"/>
        </w:rPr>
        <w:t>specific treatment</w:t>
      </w:r>
      <w:r w:rsidR="00684131" w:rsidRPr="005525CF">
        <w:rPr>
          <w:rFonts w:ascii="Arial" w:hAnsi="Arial" w:cs="Arial"/>
          <w:sz w:val="24"/>
          <w:szCs w:val="24"/>
        </w:rPr>
        <w:t>,</w:t>
      </w:r>
      <w:r w:rsidRPr="005525CF">
        <w:rPr>
          <w:rFonts w:ascii="Arial" w:hAnsi="Arial" w:cs="Arial"/>
          <w:sz w:val="24"/>
          <w:szCs w:val="24"/>
        </w:rPr>
        <w:t xml:space="preserve"> but not had formally recorded the fact</w:t>
      </w:r>
    </w:p>
    <w:p w14:paraId="43DE64CA" w14:textId="77777777" w:rsidR="00E61C9B" w:rsidRPr="005525CF" w:rsidRDefault="00E61C9B" w:rsidP="005525CF">
      <w:pPr>
        <w:numPr>
          <w:ilvl w:val="0"/>
          <w:numId w:val="13"/>
        </w:numPr>
        <w:jc w:val="both"/>
        <w:rPr>
          <w:rFonts w:ascii="Arial" w:hAnsi="Arial" w:cs="Arial"/>
          <w:sz w:val="24"/>
          <w:szCs w:val="24"/>
        </w:rPr>
      </w:pPr>
      <w:r w:rsidRPr="005525CF">
        <w:rPr>
          <w:rFonts w:ascii="Arial" w:hAnsi="Arial" w:cs="Arial"/>
          <w:sz w:val="24"/>
          <w:szCs w:val="24"/>
        </w:rPr>
        <w:t xml:space="preserve">a person being treated told </w:t>
      </w:r>
      <w:r w:rsidR="00684131" w:rsidRPr="005525CF">
        <w:rPr>
          <w:rFonts w:ascii="Arial" w:hAnsi="Arial" w:cs="Arial"/>
          <w:sz w:val="24"/>
          <w:szCs w:val="24"/>
        </w:rPr>
        <w:t xml:space="preserve">a </w:t>
      </w:r>
      <w:r w:rsidR="00B249EF" w:rsidRPr="005525CF">
        <w:rPr>
          <w:rFonts w:ascii="Arial" w:hAnsi="Arial" w:cs="Arial"/>
          <w:sz w:val="24"/>
          <w:szCs w:val="24"/>
        </w:rPr>
        <w:t>healthcare professional he or she</w:t>
      </w:r>
      <w:r w:rsidRPr="005525CF">
        <w:rPr>
          <w:rFonts w:ascii="Arial" w:hAnsi="Arial" w:cs="Arial"/>
          <w:sz w:val="24"/>
          <w:szCs w:val="24"/>
        </w:rPr>
        <w:t xml:space="preserve"> would not be willing to consent to </w:t>
      </w:r>
      <w:r w:rsidR="00EF1C43" w:rsidRPr="005525CF">
        <w:rPr>
          <w:rFonts w:ascii="Arial" w:hAnsi="Arial" w:cs="Arial"/>
          <w:sz w:val="24"/>
          <w:szCs w:val="24"/>
        </w:rPr>
        <w:t xml:space="preserve">a </w:t>
      </w:r>
      <w:r w:rsidRPr="005525CF">
        <w:rPr>
          <w:rFonts w:ascii="Arial" w:hAnsi="Arial" w:cs="Arial"/>
          <w:sz w:val="24"/>
          <w:szCs w:val="24"/>
        </w:rPr>
        <w:t>specific treatment</w:t>
      </w:r>
    </w:p>
    <w:p w14:paraId="45CD6523" w14:textId="77777777" w:rsidR="00E61C9B" w:rsidRPr="005525CF" w:rsidRDefault="00E61C9B" w:rsidP="005525CF">
      <w:pPr>
        <w:jc w:val="both"/>
        <w:rPr>
          <w:rFonts w:ascii="Arial" w:hAnsi="Arial" w:cs="Arial"/>
          <w:sz w:val="24"/>
          <w:szCs w:val="24"/>
        </w:rPr>
      </w:pPr>
    </w:p>
    <w:p w14:paraId="73ADBBB0" w14:textId="77777777" w:rsidR="00E61C9B" w:rsidRPr="005525CF" w:rsidRDefault="00684131" w:rsidP="005525CF">
      <w:pPr>
        <w:jc w:val="both"/>
        <w:rPr>
          <w:rFonts w:ascii="Arial" w:hAnsi="Arial" w:cs="Arial"/>
          <w:sz w:val="24"/>
          <w:szCs w:val="24"/>
        </w:rPr>
      </w:pPr>
      <w:r w:rsidRPr="005525CF">
        <w:rPr>
          <w:rFonts w:ascii="Arial" w:hAnsi="Arial" w:cs="Arial"/>
          <w:sz w:val="24"/>
          <w:szCs w:val="24"/>
        </w:rPr>
        <w:t>This s</w:t>
      </w:r>
      <w:r w:rsidR="00E61C9B" w:rsidRPr="005525CF">
        <w:rPr>
          <w:rFonts w:ascii="Arial" w:hAnsi="Arial" w:cs="Arial"/>
          <w:sz w:val="24"/>
          <w:szCs w:val="24"/>
        </w:rPr>
        <w:t xml:space="preserve">hould be recorded in </w:t>
      </w:r>
      <w:r w:rsidR="00B249EF" w:rsidRPr="005525CF">
        <w:rPr>
          <w:rFonts w:ascii="Arial" w:hAnsi="Arial" w:cs="Arial"/>
          <w:sz w:val="24"/>
          <w:szCs w:val="24"/>
        </w:rPr>
        <w:t xml:space="preserve">the </w:t>
      </w:r>
      <w:r w:rsidR="00E61C9B" w:rsidRPr="005525CF">
        <w:rPr>
          <w:rFonts w:ascii="Arial" w:hAnsi="Arial" w:cs="Arial"/>
          <w:sz w:val="24"/>
          <w:szCs w:val="24"/>
        </w:rPr>
        <w:t>healthcare record setting out:</w:t>
      </w:r>
    </w:p>
    <w:p w14:paraId="6B06562E" w14:textId="77777777" w:rsidR="00E61C9B" w:rsidRPr="005525CF" w:rsidRDefault="00E61C9B" w:rsidP="005525CF">
      <w:pPr>
        <w:jc w:val="both"/>
        <w:rPr>
          <w:rFonts w:ascii="Arial" w:hAnsi="Arial" w:cs="Arial"/>
          <w:sz w:val="24"/>
          <w:szCs w:val="24"/>
        </w:rPr>
      </w:pPr>
    </w:p>
    <w:p w14:paraId="6D251DAA" w14:textId="77777777" w:rsidR="00E61C9B" w:rsidRPr="005525CF" w:rsidRDefault="00E61C9B" w:rsidP="005525CF">
      <w:pPr>
        <w:numPr>
          <w:ilvl w:val="0"/>
          <w:numId w:val="14"/>
        </w:numPr>
        <w:jc w:val="both"/>
        <w:rPr>
          <w:rFonts w:ascii="Arial" w:hAnsi="Arial" w:cs="Arial"/>
          <w:sz w:val="24"/>
          <w:szCs w:val="24"/>
        </w:rPr>
      </w:pPr>
      <w:r w:rsidRPr="005525CF">
        <w:rPr>
          <w:rFonts w:ascii="Arial" w:hAnsi="Arial" w:cs="Arial"/>
          <w:sz w:val="24"/>
          <w:szCs w:val="24"/>
        </w:rPr>
        <w:t xml:space="preserve">that it should have effect if </w:t>
      </w:r>
      <w:r w:rsidR="00B249EF" w:rsidRPr="005525CF">
        <w:rPr>
          <w:rFonts w:ascii="Arial" w:hAnsi="Arial" w:cs="Arial"/>
          <w:sz w:val="24"/>
          <w:szCs w:val="24"/>
        </w:rPr>
        <w:t xml:space="preserve">the </w:t>
      </w:r>
      <w:r w:rsidRPr="005525CF">
        <w:rPr>
          <w:rFonts w:ascii="Arial" w:hAnsi="Arial" w:cs="Arial"/>
          <w:sz w:val="24"/>
          <w:szCs w:val="24"/>
        </w:rPr>
        <w:t>person lacks capacity in future</w:t>
      </w:r>
    </w:p>
    <w:p w14:paraId="43F005CF" w14:textId="77777777" w:rsidR="00E61C9B" w:rsidRPr="005525CF" w:rsidRDefault="00E61C9B" w:rsidP="005525CF">
      <w:pPr>
        <w:numPr>
          <w:ilvl w:val="0"/>
          <w:numId w:val="14"/>
        </w:numPr>
        <w:jc w:val="both"/>
        <w:rPr>
          <w:rFonts w:ascii="Arial" w:hAnsi="Arial" w:cs="Arial"/>
          <w:sz w:val="24"/>
          <w:szCs w:val="24"/>
        </w:rPr>
      </w:pPr>
      <w:r w:rsidRPr="005525CF">
        <w:rPr>
          <w:rFonts w:ascii="Arial" w:hAnsi="Arial" w:cs="Arial"/>
          <w:sz w:val="24"/>
          <w:szCs w:val="24"/>
        </w:rPr>
        <w:t xml:space="preserve">specific treatment to be refused &amp; in what circumstances </w:t>
      </w:r>
    </w:p>
    <w:p w14:paraId="6A1BA433" w14:textId="77777777" w:rsidR="00E61C9B" w:rsidRPr="005525CF" w:rsidRDefault="00E61C9B" w:rsidP="005525CF">
      <w:pPr>
        <w:numPr>
          <w:ilvl w:val="0"/>
          <w:numId w:val="14"/>
        </w:numPr>
        <w:jc w:val="both"/>
        <w:rPr>
          <w:rFonts w:ascii="Arial" w:hAnsi="Arial" w:cs="Arial"/>
          <w:sz w:val="24"/>
          <w:szCs w:val="24"/>
        </w:rPr>
      </w:pPr>
      <w:r w:rsidRPr="005525CF">
        <w:rPr>
          <w:rFonts w:ascii="Arial" w:hAnsi="Arial" w:cs="Arial"/>
          <w:sz w:val="24"/>
          <w:szCs w:val="24"/>
        </w:rPr>
        <w:t xml:space="preserve">details of someone present when </w:t>
      </w:r>
      <w:r w:rsidR="00B249EF" w:rsidRPr="005525CF">
        <w:rPr>
          <w:rFonts w:ascii="Arial" w:hAnsi="Arial" w:cs="Arial"/>
          <w:sz w:val="24"/>
          <w:szCs w:val="24"/>
        </w:rPr>
        <w:t xml:space="preserve">the </w:t>
      </w:r>
      <w:r w:rsidRPr="005525CF">
        <w:rPr>
          <w:rFonts w:ascii="Arial" w:hAnsi="Arial" w:cs="Arial"/>
          <w:sz w:val="24"/>
          <w:szCs w:val="24"/>
        </w:rPr>
        <w:t>decision was made</w:t>
      </w:r>
    </w:p>
    <w:p w14:paraId="417715BD" w14:textId="77777777" w:rsidR="00E61C9B" w:rsidRPr="005525CF" w:rsidRDefault="00E61C9B" w:rsidP="005525CF">
      <w:pPr>
        <w:jc w:val="both"/>
        <w:rPr>
          <w:rFonts w:ascii="Arial" w:hAnsi="Arial" w:cs="Arial"/>
          <w:sz w:val="24"/>
          <w:szCs w:val="24"/>
        </w:rPr>
      </w:pPr>
    </w:p>
    <w:p w14:paraId="1089CC01" w14:textId="77777777" w:rsidR="00F15619" w:rsidRPr="005525CF" w:rsidRDefault="00185E84" w:rsidP="005525CF">
      <w:pPr>
        <w:jc w:val="both"/>
        <w:rPr>
          <w:rFonts w:ascii="Arial" w:hAnsi="Arial" w:cs="Arial"/>
          <w:b/>
          <w:sz w:val="24"/>
          <w:szCs w:val="24"/>
        </w:rPr>
      </w:pPr>
      <w:r w:rsidRPr="005525CF">
        <w:rPr>
          <w:rFonts w:ascii="Arial" w:hAnsi="Arial" w:cs="Arial"/>
          <w:b/>
          <w:sz w:val="24"/>
          <w:szCs w:val="24"/>
        </w:rPr>
        <w:br w:type="page"/>
      </w:r>
      <w:r w:rsidR="00F15619" w:rsidRPr="005525CF">
        <w:rPr>
          <w:rFonts w:ascii="Arial" w:hAnsi="Arial" w:cs="Arial"/>
          <w:b/>
          <w:sz w:val="24"/>
          <w:szCs w:val="24"/>
        </w:rPr>
        <w:lastRenderedPageBreak/>
        <w:t>Advance Decisions</w:t>
      </w:r>
      <w:r w:rsidR="0048433E">
        <w:rPr>
          <w:rFonts w:ascii="Arial" w:hAnsi="Arial" w:cs="Arial"/>
          <w:b/>
          <w:sz w:val="24"/>
          <w:szCs w:val="24"/>
        </w:rPr>
        <w:t>:</w:t>
      </w:r>
    </w:p>
    <w:p w14:paraId="1163FBC3" w14:textId="77777777" w:rsidR="00F15619" w:rsidRPr="005525CF" w:rsidRDefault="00F15619" w:rsidP="005525CF">
      <w:pPr>
        <w:jc w:val="both"/>
        <w:rPr>
          <w:rFonts w:ascii="Arial" w:hAnsi="Arial" w:cs="Arial"/>
          <w:sz w:val="24"/>
          <w:szCs w:val="24"/>
        </w:rPr>
      </w:pPr>
    </w:p>
    <w:p w14:paraId="43BE2090" w14:textId="77777777" w:rsidR="00F15619" w:rsidRPr="005525CF" w:rsidRDefault="00F15619" w:rsidP="005525CF">
      <w:pPr>
        <w:numPr>
          <w:ilvl w:val="0"/>
          <w:numId w:val="17"/>
        </w:numPr>
        <w:jc w:val="both"/>
        <w:rPr>
          <w:rFonts w:ascii="Arial" w:hAnsi="Arial" w:cs="Arial"/>
          <w:sz w:val="24"/>
          <w:szCs w:val="24"/>
        </w:rPr>
      </w:pPr>
      <w:r w:rsidRPr="005525CF">
        <w:rPr>
          <w:rFonts w:ascii="Arial" w:hAnsi="Arial" w:cs="Arial"/>
          <w:sz w:val="24"/>
          <w:szCs w:val="24"/>
        </w:rPr>
        <w:t>should be reviewed &amp; updated regularly</w:t>
      </w:r>
    </w:p>
    <w:p w14:paraId="6FF3FB0B" w14:textId="77777777" w:rsidR="00F15619" w:rsidRPr="005525CF" w:rsidRDefault="00F15619" w:rsidP="005525CF">
      <w:pPr>
        <w:numPr>
          <w:ilvl w:val="0"/>
          <w:numId w:val="17"/>
        </w:numPr>
        <w:jc w:val="both"/>
        <w:rPr>
          <w:rFonts w:ascii="Arial" w:hAnsi="Arial" w:cs="Arial"/>
          <w:sz w:val="24"/>
          <w:szCs w:val="24"/>
        </w:rPr>
      </w:pPr>
      <w:r w:rsidRPr="005525CF">
        <w:rPr>
          <w:rFonts w:ascii="Arial" w:hAnsi="Arial" w:cs="Arial"/>
          <w:sz w:val="24"/>
          <w:szCs w:val="24"/>
        </w:rPr>
        <w:t>are more likely to be valid &amp; applicable if they take account of changed circumstances</w:t>
      </w:r>
    </w:p>
    <w:p w14:paraId="7DF2C0D1" w14:textId="77777777" w:rsidR="00F15619" w:rsidRPr="005525CF" w:rsidRDefault="00F15619" w:rsidP="005525CF">
      <w:pPr>
        <w:numPr>
          <w:ilvl w:val="0"/>
          <w:numId w:val="17"/>
        </w:numPr>
        <w:jc w:val="both"/>
        <w:rPr>
          <w:rFonts w:ascii="Arial" w:hAnsi="Arial" w:cs="Arial"/>
          <w:sz w:val="24"/>
          <w:szCs w:val="24"/>
        </w:rPr>
      </w:pPr>
      <w:r w:rsidRPr="005525CF">
        <w:rPr>
          <w:rFonts w:ascii="Arial" w:hAnsi="Arial" w:cs="Arial"/>
          <w:sz w:val="24"/>
          <w:szCs w:val="24"/>
        </w:rPr>
        <w:t>may be altered or withdrawn any time, orally or in writing</w:t>
      </w:r>
    </w:p>
    <w:p w14:paraId="64DBFA73" w14:textId="77777777" w:rsidR="00F15619" w:rsidRPr="005525CF" w:rsidRDefault="00F15619" w:rsidP="005525CF">
      <w:pPr>
        <w:numPr>
          <w:ilvl w:val="0"/>
          <w:numId w:val="17"/>
        </w:numPr>
        <w:jc w:val="both"/>
        <w:rPr>
          <w:rFonts w:ascii="Arial" w:hAnsi="Arial" w:cs="Arial"/>
          <w:sz w:val="24"/>
          <w:szCs w:val="24"/>
        </w:rPr>
      </w:pPr>
      <w:r w:rsidRPr="005525CF">
        <w:rPr>
          <w:rFonts w:ascii="Arial" w:hAnsi="Arial" w:cs="Arial"/>
          <w:sz w:val="24"/>
          <w:szCs w:val="24"/>
        </w:rPr>
        <w:t>any changes should be notified to relevant individuals &amp; should be documented in the healthcare records</w:t>
      </w:r>
    </w:p>
    <w:p w14:paraId="6623F69A" w14:textId="77777777" w:rsidR="00F15619" w:rsidRPr="005525CF" w:rsidRDefault="00F15619" w:rsidP="005525CF">
      <w:pPr>
        <w:numPr>
          <w:ilvl w:val="0"/>
          <w:numId w:val="17"/>
        </w:numPr>
        <w:jc w:val="both"/>
        <w:rPr>
          <w:rFonts w:ascii="Arial" w:hAnsi="Arial" w:cs="Arial"/>
          <w:sz w:val="24"/>
          <w:szCs w:val="24"/>
        </w:rPr>
      </w:pPr>
      <w:r w:rsidRPr="005525CF">
        <w:rPr>
          <w:rFonts w:ascii="Arial" w:hAnsi="Arial" w:cs="Arial"/>
          <w:sz w:val="24"/>
          <w:szCs w:val="24"/>
        </w:rPr>
        <w:t xml:space="preserve">which include refusal of </w:t>
      </w:r>
      <w:r w:rsidRPr="005525CF">
        <w:rPr>
          <w:rFonts w:ascii="Arial" w:hAnsi="Arial" w:cs="Arial"/>
          <w:b/>
          <w:sz w:val="24"/>
          <w:szCs w:val="24"/>
        </w:rPr>
        <w:t>life-sustaining treatment</w:t>
      </w:r>
      <w:r w:rsidRPr="005525CF">
        <w:rPr>
          <w:rFonts w:ascii="Arial" w:hAnsi="Arial" w:cs="Arial"/>
          <w:sz w:val="24"/>
          <w:szCs w:val="24"/>
        </w:rPr>
        <w:t xml:space="preserve"> may only be changed if all formalities are observed</w:t>
      </w:r>
    </w:p>
    <w:p w14:paraId="0CB85035" w14:textId="77777777" w:rsidR="00F15619" w:rsidRPr="005525CF" w:rsidRDefault="00F15619" w:rsidP="005525CF">
      <w:pPr>
        <w:jc w:val="both"/>
        <w:rPr>
          <w:rFonts w:ascii="Arial" w:hAnsi="Arial" w:cs="Arial"/>
          <w:b/>
          <w:sz w:val="24"/>
          <w:szCs w:val="24"/>
        </w:rPr>
      </w:pPr>
    </w:p>
    <w:p w14:paraId="15E9C810" w14:textId="77777777" w:rsidR="00F15619" w:rsidRPr="005525CF" w:rsidRDefault="00F15619" w:rsidP="005525CF">
      <w:pPr>
        <w:jc w:val="both"/>
        <w:rPr>
          <w:rFonts w:ascii="Arial" w:hAnsi="Arial" w:cs="Arial"/>
          <w:b/>
          <w:sz w:val="24"/>
          <w:szCs w:val="24"/>
        </w:rPr>
      </w:pPr>
      <w:r w:rsidRPr="005525CF">
        <w:rPr>
          <w:rFonts w:ascii="Arial" w:hAnsi="Arial" w:cs="Arial"/>
          <w:b/>
          <w:sz w:val="24"/>
          <w:szCs w:val="24"/>
        </w:rPr>
        <w:t xml:space="preserve">Not respecting a </w:t>
      </w:r>
      <w:r w:rsidR="00EF1C43" w:rsidRPr="005525CF">
        <w:rPr>
          <w:rFonts w:ascii="Arial" w:hAnsi="Arial" w:cs="Arial"/>
          <w:b/>
          <w:sz w:val="24"/>
          <w:szCs w:val="24"/>
        </w:rPr>
        <w:t>valid &amp; applicable Advance D</w:t>
      </w:r>
      <w:r w:rsidRPr="005525CF">
        <w:rPr>
          <w:rFonts w:ascii="Arial" w:hAnsi="Arial" w:cs="Arial"/>
          <w:b/>
          <w:sz w:val="24"/>
          <w:szCs w:val="24"/>
        </w:rPr>
        <w:t>ecision may expose the health professional to civil liability and / or criminal prosecution.</w:t>
      </w:r>
      <w:r w:rsidRPr="005525CF">
        <w:rPr>
          <w:rFonts w:ascii="Arial" w:hAnsi="Arial" w:cs="Arial"/>
          <w:b/>
          <w:sz w:val="24"/>
          <w:szCs w:val="24"/>
        </w:rPr>
        <w:tab/>
      </w:r>
    </w:p>
    <w:p w14:paraId="44ACDA3D" w14:textId="77777777" w:rsidR="00F15619" w:rsidRPr="005525CF" w:rsidRDefault="00F15619" w:rsidP="005525CF">
      <w:pPr>
        <w:jc w:val="both"/>
        <w:rPr>
          <w:rFonts w:ascii="Arial" w:hAnsi="Arial" w:cs="Arial"/>
          <w:b/>
          <w:sz w:val="24"/>
          <w:szCs w:val="24"/>
        </w:rPr>
      </w:pPr>
    </w:p>
    <w:p w14:paraId="363D3A7D" w14:textId="77777777" w:rsidR="00F15619" w:rsidRPr="005525CF" w:rsidRDefault="00F15619" w:rsidP="005525CF">
      <w:pPr>
        <w:jc w:val="both"/>
        <w:rPr>
          <w:rFonts w:ascii="Arial" w:hAnsi="Arial" w:cs="Arial"/>
          <w:sz w:val="24"/>
          <w:szCs w:val="24"/>
        </w:rPr>
      </w:pPr>
      <w:r w:rsidRPr="005525CF">
        <w:rPr>
          <w:rFonts w:ascii="Arial" w:hAnsi="Arial" w:cs="Arial"/>
          <w:sz w:val="24"/>
          <w:szCs w:val="24"/>
        </w:rPr>
        <w:t xml:space="preserve">A valid and </w:t>
      </w:r>
      <w:r w:rsidR="00EF1C43" w:rsidRPr="005525CF">
        <w:rPr>
          <w:rFonts w:ascii="Arial" w:hAnsi="Arial" w:cs="Arial"/>
          <w:sz w:val="24"/>
          <w:szCs w:val="24"/>
        </w:rPr>
        <w:t>applicable Advance Decision</w:t>
      </w:r>
      <w:r w:rsidRPr="005525CF">
        <w:rPr>
          <w:rFonts w:ascii="Arial" w:hAnsi="Arial" w:cs="Arial"/>
          <w:sz w:val="24"/>
          <w:szCs w:val="24"/>
        </w:rPr>
        <w:t>;</w:t>
      </w:r>
    </w:p>
    <w:p w14:paraId="65F9AF90" w14:textId="77777777" w:rsidR="00F15619" w:rsidRPr="005525CF" w:rsidRDefault="00F15619" w:rsidP="005525CF">
      <w:pPr>
        <w:jc w:val="both"/>
        <w:rPr>
          <w:rFonts w:ascii="Arial" w:hAnsi="Arial" w:cs="Arial"/>
          <w:sz w:val="24"/>
          <w:szCs w:val="24"/>
        </w:rPr>
      </w:pPr>
    </w:p>
    <w:p w14:paraId="36D12591" w14:textId="77777777" w:rsidR="00F15619" w:rsidRPr="005525CF" w:rsidRDefault="00F15619" w:rsidP="005525CF">
      <w:pPr>
        <w:numPr>
          <w:ilvl w:val="0"/>
          <w:numId w:val="18"/>
        </w:numPr>
        <w:jc w:val="both"/>
        <w:rPr>
          <w:rFonts w:ascii="Arial" w:hAnsi="Arial" w:cs="Arial"/>
          <w:sz w:val="24"/>
          <w:szCs w:val="24"/>
        </w:rPr>
      </w:pPr>
      <w:r w:rsidRPr="005525CF">
        <w:rPr>
          <w:rFonts w:ascii="Arial" w:hAnsi="Arial" w:cs="Arial"/>
          <w:sz w:val="24"/>
          <w:szCs w:val="24"/>
        </w:rPr>
        <w:t>must be complied with – a ‘best interests’ decision is not applicable</w:t>
      </w:r>
    </w:p>
    <w:p w14:paraId="109B07FE" w14:textId="77777777" w:rsidR="00F15619" w:rsidRPr="005525CF" w:rsidRDefault="00F15619" w:rsidP="005525CF">
      <w:pPr>
        <w:numPr>
          <w:ilvl w:val="0"/>
          <w:numId w:val="18"/>
        </w:numPr>
        <w:jc w:val="both"/>
        <w:rPr>
          <w:rFonts w:ascii="Arial" w:hAnsi="Arial" w:cs="Arial"/>
          <w:sz w:val="24"/>
          <w:szCs w:val="24"/>
        </w:rPr>
      </w:pPr>
      <w:r w:rsidRPr="005525CF">
        <w:rPr>
          <w:rFonts w:ascii="Arial" w:hAnsi="Arial" w:cs="Arial"/>
          <w:sz w:val="24"/>
          <w:szCs w:val="24"/>
        </w:rPr>
        <w:t>takes precedence over:</w:t>
      </w:r>
    </w:p>
    <w:p w14:paraId="268E465C" w14:textId="77777777" w:rsidR="00F15619" w:rsidRPr="005525CF" w:rsidRDefault="00F15619" w:rsidP="005525CF">
      <w:pPr>
        <w:numPr>
          <w:ilvl w:val="1"/>
          <w:numId w:val="18"/>
        </w:numPr>
        <w:jc w:val="both"/>
        <w:rPr>
          <w:rFonts w:ascii="Arial" w:hAnsi="Arial" w:cs="Arial"/>
          <w:sz w:val="24"/>
          <w:szCs w:val="24"/>
        </w:rPr>
      </w:pPr>
      <w:r w:rsidRPr="005525CF">
        <w:rPr>
          <w:rFonts w:ascii="Arial" w:hAnsi="Arial" w:cs="Arial"/>
          <w:sz w:val="24"/>
          <w:szCs w:val="24"/>
        </w:rPr>
        <w:t xml:space="preserve">consent of attorney with Lasting Power of Attorney (LPA) appointed </w:t>
      </w:r>
      <w:r w:rsidRPr="005525CF">
        <w:rPr>
          <w:rFonts w:ascii="Arial" w:hAnsi="Arial" w:cs="Arial"/>
          <w:b/>
          <w:sz w:val="24"/>
          <w:szCs w:val="24"/>
        </w:rPr>
        <w:t>before</w:t>
      </w:r>
      <w:r w:rsidRPr="005525CF">
        <w:rPr>
          <w:rFonts w:ascii="Arial" w:hAnsi="Arial" w:cs="Arial"/>
          <w:sz w:val="24"/>
          <w:szCs w:val="24"/>
        </w:rPr>
        <w:t xml:space="preserve"> the </w:t>
      </w:r>
      <w:r w:rsidR="00EF1C43" w:rsidRPr="005525CF">
        <w:rPr>
          <w:rFonts w:ascii="Arial" w:hAnsi="Arial" w:cs="Arial"/>
          <w:sz w:val="24"/>
          <w:szCs w:val="24"/>
        </w:rPr>
        <w:t>Advance D</w:t>
      </w:r>
      <w:r w:rsidRPr="005525CF">
        <w:rPr>
          <w:rFonts w:ascii="Arial" w:hAnsi="Arial" w:cs="Arial"/>
          <w:sz w:val="24"/>
          <w:szCs w:val="24"/>
        </w:rPr>
        <w:t xml:space="preserve">ecision </w:t>
      </w:r>
    </w:p>
    <w:p w14:paraId="3B2DFBE8" w14:textId="77777777" w:rsidR="00F15619" w:rsidRPr="005525CF" w:rsidRDefault="00F15619" w:rsidP="005525CF">
      <w:pPr>
        <w:numPr>
          <w:ilvl w:val="1"/>
          <w:numId w:val="18"/>
        </w:numPr>
        <w:jc w:val="both"/>
        <w:rPr>
          <w:rFonts w:ascii="Arial" w:hAnsi="Arial" w:cs="Arial"/>
          <w:sz w:val="24"/>
          <w:szCs w:val="24"/>
        </w:rPr>
      </w:pPr>
      <w:r w:rsidRPr="005525CF">
        <w:rPr>
          <w:rFonts w:ascii="Arial" w:hAnsi="Arial" w:cs="Arial"/>
          <w:sz w:val="24"/>
          <w:szCs w:val="24"/>
        </w:rPr>
        <w:t>consent by court-appointed deputy</w:t>
      </w:r>
    </w:p>
    <w:p w14:paraId="6E25CDDE" w14:textId="77777777" w:rsidR="00F15619" w:rsidRPr="005525CF" w:rsidRDefault="00F15619" w:rsidP="005525CF">
      <w:pPr>
        <w:numPr>
          <w:ilvl w:val="1"/>
          <w:numId w:val="18"/>
        </w:numPr>
        <w:jc w:val="both"/>
        <w:rPr>
          <w:rFonts w:ascii="Arial" w:hAnsi="Arial" w:cs="Arial"/>
          <w:sz w:val="24"/>
          <w:szCs w:val="24"/>
        </w:rPr>
      </w:pPr>
      <w:r w:rsidRPr="005525CF">
        <w:rPr>
          <w:rFonts w:ascii="Arial" w:hAnsi="Arial" w:cs="Arial"/>
          <w:sz w:val="24"/>
          <w:szCs w:val="24"/>
        </w:rPr>
        <w:t>provisions of section 5 which would allow ‘best interests’ treatment</w:t>
      </w:r>
    </w:p>
    <w:p w14:paraId="3B57AEA4" w14:textId="77777777" w:rsidR="00F15619" w:rsidRPr="005525CF" w:rsidRDefault="00F15619" w:rsidP="005525CF">
      <w:pPr>
        <w:numPr>
          <w:ilvl w:val="0"/>
          <w:numId w:val="18"/>
        </w:numPr>
        <w:jc w:val="both"/>
        <w:rPr>
          <w:rFonts w:ascii="Arial" w:hAnsi="Arial" w:cs="Arial"/>
          <w:sz w:val="24"/>
          <w:szCs w:val="24"/>
        </w:rPr>
      </w:pPr>
      <w:r w:rsidRPr="005525CF">
        <w:rPr>
          <w:rFonts w:ascii="Arial" w:hAnsi="Arial" w:cs="Arial"/>
          <w:sz w:val="24"/>
          <w:szCs w:val="24"/>
        </w:rPr>
        <w:t xml:space="preserve">does not take precedence over </w:t>
      </w:r>
    </w:p>
    <w:p w14:paraId="2DD3A01F" w14:textId="77777777" w:rsidR="00F15619" w:rsidRPr="005525CF" w:rsidRDefault="00F15619" w:rsidP="005525CF">
      <w:pPr>
        <w:numPr>
          <w:ilvl w:val="1"/>
          <w:numId w:val="18"/>
        </w:numPr>
        <w:jc w:val="both"/>
        <w:rPr>
          <w:rFonts w:ascii="Arial" w:hAnsi="Arial" w:cs="Arial"/>
          <w:sz w:val="24"/>
          <w:szCs w:val="24"/>
        </w:rPr>
      </w:pPr>
      <w:r w:rsidRPr="005525CF">
        <w:rPr>
          <w:rFonts w:ascii="Arial" w:hAnsi="Arial" w:cs="Arial"/>
          <w:sz w:val="24"/>
          <w:szCs w:val="24"/>
        </w:rPr>
        <w:t xml:space="preserve">consent of an attorney with LPA appointed </w:t>
      </w:r>
      <w:r w:rsidRPr="005525CF">
        <w:rPr>
          <w:rFonts w:ascii="Arial" w:hAnsi="Arial" w:cs="Arial"/>
          <w:b/>
          <w:sz w:val="24"/>
          <w:szCs w:val="24"/>
        </w:rPr>
        <w:t>after</w:t>
      </w:r>
      <w:r w:rsidRPr="005525CF">
        <w:rPr>
          <w:rFonts w:ascii="Arial" w:hAnsi="Arial" w:cs="Arial"/>
          <w:sz w:val="24"/>
          <w:szCs w:val="24"/>
        </w:rPr>
        <w:t xml:space="preserve"> the advance decision was made</w:t>
      </w:r>
    </w:p>
    <w:p w14:paraId="2AB2973C" w14:textId="77777777" w:rsidR="00F15619" w:rsidRPr="005525CF" w:rsidRDefault="00F15619" w:rsidP="005525CF">
      <w:pPr>
        <w:numPr>
          <w:ilvl w:val="1"/>
          <w:numId w:val="18"/>
        </w:numPr>
        <w:jc w:val="both"/>
        <w:rPr>
          <w:rFonts w:ascii="Arial" w:hAnsi="Arial" w:cs="Arial"/>
          <w:sz w:val="24"/>
          <w:szCs w:val="24"/>
        </w:rPr>
      </w:pPr>
      <w:r w:rsidRPr="005525CF">
        <w:rPr>
          <w:rFonts w:ascii="Arial" w:hAnsi="Arial" w:cs="Arial"/>
          <w:sz w:val="24"/>
          <w:szCs w:val="24"/>
        </w:rPr>
        <w:t>cannot be over-ridden by the Court of Protection</w:t>
      </w:r>
    </w:p>
    <w:p w14:paraId="2060A7B3" w14:textId="77777777" w:rsidR="00F15619" w:rsidRPr="005525CF" w:rsidRDefault="00F15619" w:rsidP="005525CF">
      <w:pPr>
        <w:ind w:left="720"/>
        <w:jc w:val="both"/>
        <w:rPr>
          <w:rFonts w:ascii="Arial" w:hAnsi="Arial" w:cs="Arial"/>
          <w:sz w:val="24"/>
          <w:szCs w:val="24"/>
        </w:rPr>
      </w:pPr>
    </w:p>
    <w:p w14:paraId="370E3BC5" w14:textId="77777777" w:rsidR="00F15619" w:rsidRPr="005525CF" w:rsidRDefault="00EF1C43" w:rsidP="005525CF">
      <w:pPr>
        <w:jc w:val="both"/>
        <w:rPr>
          <w:rFonts w:ascii="Arial" w:hAnsi="Arial" w:cs="Arial"/>
          <w:b/>
          <w:sz w:val="24"/>
          <w:szCs w:val="24"/>
        </w:rPr>
      </w:pPr>
      <w:r w:rsidRPr="005525CF">
        <w:rPr>
          <w:rFonts w:ascii="Arial" w:hAnsi="Arial" w:cs="Arial"/>
          <w:b/>
          <w:sz w:val="24"/>
          <w:szCs w:val="24"/>
        </w:rPr>
        <w:t>Advance D</w:t>
      </w:r>
      <w:r w:rsidR="00F15619" w:rsidRPr="005525CF">
        <w:rPr>
          <w:rFonts w:ascii="Arial" w:hAnsi="Arial" w:cs="Arial"/>
          <w:b/>
          <w:sz w:val="24"/>
          <w:szCs w:val="24"/>
        </w:rPr>
        <w:t>ecisions refusi</w:t>
      </w:r>
      <w:r w:rsidR="0048433E">
        <w:rPr>
          <w:rFonts w:ascii="Arial" w:hAnsi="Arial" w:cs="Arial"/>
          <w:b/>
          <w:sz w:val="24"/>
          <w:szCs w:val="24"/>
        </w:rPr>
        <w:t>ng treatment of mental disorder:</w:t>
      </w:r>
    </w:p>
    <w:p w14:paraId="3817C1D1" w14:textId="77777777" w:rsidR="00F15619" w:rsidRPr="005525CF" w:rsidRDefault="00F15619" w:rsidP="005525CF">
      <w:pPr>
        <w:jc w:val="both"/>
        <w:rPr>
          <w:rFonts w:ascii="Arial" w:hAnsi="Arial" w:cs="Arial"/>
          <w:sz w:val="24"/>
          <w:szCs w:val="24"/>
        </w:rPr>
      </w:pPr>
    </w:p>
    <w:p w14:paraId="0273532F" w14:textId="77777777" w:rsidR="00F15619" w:rsidRPr="005525CF" w:rsidRDefault="00F15619" w:rsidP="005525CF">
      <w:pPr>
        <w:numPr>
          <w:ilvl w:val="0"/>
          <w:numId w:val="19"/>
        </w:numPr>
        <w:jc w:val="both"/>
        <w:rPr>
          <w:rFonts w:ascii="Arial" w:hAnsi="Arial" w:cs="Arial"/>
          <w:sz w:val="24"/>
          <w:szCs w:val="24"/>
        </w:rPr>
      </w:pPr>
      <w:r w:rsidRPr="005525CF">
        <w:rPr>
          <w:rFonts w:ascii="Arial" w:hAnsi="Arial" w:cs="Arial"/>
          <w:sz w:val="24"/>
          <w:szCs w:val="24"/>
        </w:rPr>
        <w:t xml:space="preserve">if valid &amp; applicable to </w:t>
      </w:r>
      <w:r w:rsidRPr="005525CF">
        <w:rPr>
          <w:rFonts w:ascii="Arial" w:hAnsi="Arial" w:cs="Arial"/>
          <w:b/>
          <w:sz w:val="24"/>
          <w:szCs w:val="24"/>
        </w:rPr>
        <w:t>specific voluntary treatment of a mental disorder</w:t>
      </w:r>
      <w:r w:rsidRPr="005525CF">
        <w:rPr>
          <w:rFonts w:ascii="Arial" w:hAnsi="Arial" w:cs="Arial"/>
          <w:sz w:val="24"/>
          <w:szCs w:val="24"/>
        </w:rPr>
        <w:t xml:space="preserve"> these should be respected   </w:t>
      </w:r>
    </w:p>
    <w:p w14:paraId="1D4AE6E7" w14:textId="77777777" w:rsidR="00F15619" w:rsidRPr="005525CF" w:rsidRDefault="00F15619" w:rsidP="005525CF">
      <w:pPr>
        <w:numPr>
          <w:ilvl w:val="0"/>
          <w:numId w:val="19"/>
        </w:numPr>
        <w:jc w:val="both"/>
        <w:rPr>
          <w:rFonts w:ascii="Arial" w:hAnsi="Arial" w:cs="Arial"/>
          <w:sz w:val="24"/>
          <w:szCs w:val="24"/>
        </w:rPr>
      </w:pPr>
      <w:r w:rsidRPr="005525CF">
        <w:rPr>
          <w:rFonts w:ascii="Arial" w:hAnsi="Arial" w:cs="Arial"/>
          <w:b/>
          <w:sz w:val="24"/>
          <w:szCs w:val="24"/>
        </w:rPr>
        <w:t>compulsory treatment may still be given</w:t>
      </w:r>
      <w:r w:rsidRPr="005525CF">
        <w:rPr>
          <w:rFonts w:ascii="Arial" w:hAnsi="Arial" w:cs="Arial"/>
          <w:sz w:val="24"/>
          <w:szCs w:val="24"/>
        </w:rPr>
        <w:t xml:space="preserve"> under Part 4 of Mental Health Act 1983</w:t>
      </w:r>
    </w:p>
    <w:p w14:paraId="5D88E191" w14:textId="77777777" w:rsidR="00F15619" w:rsidRPr="005525CF" w:rsidRDefault="00F15619" w:rsidP="005525CF">
      <w:pPr>
        <w:numPr>
          <w:ilvl w:val="0"/>
          <w:numId w:val="19"/>
        </w:numPr>
        <w:jc w:val="both"/>
        <w:rPr>
          <w:rFonts w:ascii="Arial" w:hAnsi="Arial" w:cs="Arial"/>
          <w:sz w:val="24"/>
          <w:szCs w:val="24"/>
        </w:rPr>
      </w:pPr>
      <w:r w:rsidRPr="005525CF">
        <w:rPr>
          <w:rFonts w:ascii="Arial" w:hAnsi="Arial" w:cs="Arial"/>
          <w:sz w:val="24"/>
          <w:szCs w:val="24"/>
        </w:rPr>
        <w:t xml:space="preserve">apply only to the treatment of the mental disorder and not to other medical conditions </w:t>
      </w:r>
    </w:p>
    <w:p w14:paraId="67426A9D" w14:textId="77777777" w:rsidR="00F15619" w:rsidRPr="005525CF" w:rsidRDefault="00F15619" w:rsidP="005525CF">
      <w:pPr>
        <w:jc w:val="both"/>
        <w:rPr>
          <w:rFonts w:ascii="Arial" w:hAnsi="Arial" w:cs="Arial"/>
          <w:sz w:val="24"/>
          <w:szCs w:val="24"/>
        </w:rPr>
      </w:pPr>
    </w:p>
    <w:p w14:paraId="7A00FB4C" w14:textId="77777777" w:rsidR="00F15619" w:rsidRPr="005525CF" w:rsidRDefault="0048433E" w:rsidP="005525CF">
      <w:pPr>
        <w:jc w:val="both"/>
        <w:rPr>
          <w:rFonts w:ascii="Arial" w:hAnsi="Arial" w:cs="Arial"/>
          <w:b/>
          <w:sz w:val="24"/>
          <w:szCs w:val="24"/>
        </w:rPr>
      </w:pPr>
      <w:r>
        <w:rPr>
          <w:rFonts w:ascii="Arial" w:hAnsi="Arial" w:cs="Arial"/>
          <w:b/>
          <w:sz w:val="24"/>
          <w:szCs w:val="24"/>
        </w:rPr>
        <w:t>Emergency treatment:</w:t>
      </w:r>
    </w:p>
    <w:p w14:paraId="12B592E4" w14:textId="77777777" w:rsidR="00F15619" w:rsidRPr="005525CF" w:rsidRDefault="00F15619" w:rsidP="005525CF">
      <w:pPr>
        <w:jc w:val="both"/>
        <w:rPr>
          <w:rFonts w:ascii="Arial" w:hAnsi="Arial" w:cs="Arial"/>
          <w:sz w:val="24"/>
          <w:szCs w:val="24"/>
        </w:rPr>
      </w:pPr>
    </w:p>
    <w:p w14:paraId="5AD0E71B" w14:textId="77777777" w:rsidR="00F15619" w:rsidRPr="005525CF" w:rsidRDefault="00F15619" w:rsidP="005525CF">
      <w:pPr>
        <w:numPr>
          <w:ilvl w:val="0"/>
          <w:numId w:val="20"/>
        </w:numPr>
        <w:jc w:val="both"/>
        <w:rPr>
          <w:rFonts w:ascii="Arial" w:hAnsi="Arial" w:cs="Arial"/>
          <w:sz w:val="24"/>
          <w:szCs w:val="24"/>
        </w:rPr>
      </w:pPr>
      <w:r w:rsidRPr="005525CF">
        <w:rPr>
          <w:rFonts w:ascii="Arial" w:hAnsi="Arial" w:cs="Arial"/>
          <w:sz w:val="24"/>
          <w:szCs w:val="24"/>
        </w:rPr>
        <w:t>may be given in patient’s best inte</w:t>
      </w:r>
      <w:r w:rsidR="00EF1C43" w:rsidRPr="005525CF">
        <w:rPr>
          <w:rFonts w:ascii="Arial" w:hAnsi="Arial" w:cs="Arial"/>
          <w:sz w:val="24"/>
          <w:szCs w:val="24"/>
        </w:rPr>
        <w:t>rests if no valid &amp; applicable A</w:t>
      </w:r>
      <w:r w:rsidRPr="005525CF">
        <w:rPr>
          <w:rFonts w:ascii="Arial" w:hAnsi="Arial" w:cs="Arial"/>
          <w:sz w:val="24"/>
          <w:szCs w:val="24"/>
        </w:rPr>
        <w:t xml:space="preserve">dvance </w:t>
      </w:r>
      <w:r w:rsidR="00EF1C43" w:rsidRPr="005525CF">
        <w:rPr>
          <w:rFonts w:ascii="Arial" w:hAnsi="Arial" w:cs="Arial"/>
          <w:sz w:val="24"/>
          <w:szCs w:val="24"/>
        </w:rPr>
        <w:t>Decision</w:t>
      </w:r>
    </w:p>
    <w:p w14:paraId="1B3ECC14" w14:textId="77777777" w:rsidR="00F15619" w:rsidRPr="005525CF" w:rsidRDefault="00F15619" w:rsidP="005525CF">
      <w:pPr>
        <w:numPr>
          <w:ilvl w:val="0"/>
          <w:numId w:val="20"/>
        </w:numPr>
        <w:jc w:val="both"/>
        <w:rPr>
          <w:rFonts w:ascii="Arial" w:hAnsi="Arial" w:cs="Arial"/>
          <w:sz w:val="24"/>
          <w:szCs w:val="24"/>
        </w:rPr>
      </w:pPr>
      <w:r w:rsidRPr="005525CF">
        <w:rPr>
          <w:rFonts w:ascii="Arial" w:hAnsi="Arial" w:cs="Arial"/>
          <w:sz w:val="24"/>
          <w:szCs w:val="24"/>
        </w:rPr>
        <w:t>should not be delayed to look for an advance statement if there is no clear indication that one exists</w:t>
      </w:r>
    </w:p>
    <w:p w14:paraId="5327E9DD" w14:textId="77777777" w:rsidR="00F15619" w:rsidRPr="005525CF" w:rsidRDefault="00F15619" w:rsidP="005525CF">
      <w:pPr>
        <w:jc w:val="both"/>
        <w:rPr>
          <w:rFonts w:ascii="Arial" w:hAnsi="Arial" w:cs="Arial"/>
          <w:sz w:val="24"/>
          <w:szCs w:val="24"/>
        </w:rPr>
      </w:pPr>
    </w:p>
    <w:p w14:paraId="3D43B1E1" w14:textId="77777777" w:rsidR="00F15619" w:rsidRPr="005525CF" w:rsidRDefault="00F15619" w:rsidP="005525CF">
      <w:pPr>
        <w:jc w:val="both"/>
        <w:rPr>
          <w:rFonts w:ascii="Arial" w:hAnsi="Arial" w:cs="Arial"/>
          <w:b/>
          <w:sz w:val="24"/>
          <w:szCs w:val="24"/>
        </w:rPr>
      </w:pPr>
      <w:r w:rsidRPr="005525CF">
        <w:rPr>
          <w:rFonts w:ascii="Arial" w:hAnsi="Arial" w:cs="Arial"/>
          <w:b/>
          <w:sz w:val="24"/>
          <w:szCs w:val="24"/>
        </w:rPr>
        <w:t>Treatment</w:t>
      </w:r>
      <w:r w:rsidR="0048433E">
        <w:rPr>
          <w:rFonts w:ascii="Arial" w:hAnsi="Arial" w:cs="Arial"/>
          <w:b/>
          <w:sz w:val="24"/>
          <w:szCs w:val="24"/>
        </w:rPr>
        <w:t xml:space="preserve"> contrary to advance statement:</w:t>
      </w:r>
    </w:p>
    <w:p w14:paraId="690BE279" w14:textId="77777777" w:rsidR="00F15619" w:rsidRPr="005525CF" w:rsidRDefault="00F15619" w:rsidP="005525CF">
      <w:pPr>
        <w:jc w:val="both"/>
        <w:rPr>
          <w:rFonts w:ascii="Arial" w:hAnsi="Arial" w:cs="Arial"/>
          <w:b/>
          <w:sz w:val="24"/>
          <w:szCs w:val="24"/>
        </w:rPr>
      </w:pPr>
    </w:p>
    <w:p w14:paraId="07FC1EB7" w14:textId="77777777" w:rsidR="00F15619" w:rsidRPr="005525CF" w:rsidRDefault="00F15619" w:rsidP="005525CF">
      <w:pPr>
        <w:jc w:val="both"/>
        <w:rPr>
          <w:rFonts w:ascii="Arial" w:hAnsi="Arial" w:cs="Arial"/>
          <w:sz w:val="24"/>
          <w:szCs w:val="24"/>
        </w:rPr>
      </w:pPr>
      <w:r w:rsidRPr="005525CF">
        <w:rPr>
          <w:rFonts w:ascii="Arial" w:hAnsi="Arial" w:cs="Arial"/>
          <w:sz w:val="24"/>
          <w:szCs w:val="24"/>
        </w:rPr>
        <w:t xml:space="preserve">This could result in charge of battery or assault unless the health professional was able to demonstrate a reasonable belief that no valid and applicable advance </w:t>
      </w:r>
      <w:r w:rsidR="00EF1C43" w:rsidRPr="005525CF">
        <w:rPr>
          <w:rFonts w:ascii="Arial" w:hAnsi="Arial" w:cs="Arial"/>
          <w:sz w:val="24"/>
          <w:szCs w:val="24"/>
        </w:rPr>
        <w:t xml:space="preserve">Decision </w:t>
      </w:r>
      <w:r w:rsidRPr="005525CF">
        <w:rPr>
          <w:rFonts w:ascii="Arial" w:hAnsi="Arial" w:cs="Arial"/>
          <w:sz w:val="24"/>
          <w:szCs w:val="24"/>
        </w:rPr>
        <w:t>existed.</w:t>
      </w:r>
    </w:p>
    <w:p w14:paraId="6E331564" w14:textId="77777777" w:rsidR="00F15619" w:rsidRPr="005525CF" w:rsidRDefault="00F15619" w:rsidP="005525CF">
      <w:pPr>
        <w:jc w:val="both"/>
        <w:rPr>
          <w:rFonts w:ascii="Arial" w:hAnsi="Arial" w:cs="Arial"/>
          <w:sz w:val="24"/>
          <w:szCs w:val="24"/>
        </w:rPr>
      </w:pPr>
    </w:p>
    <w:p w14:paraId="38C87F09" w14:textId="77777777" w:rsidR="00F15619" w:rsidRPr="005525CF" w:rsidRDefault="0048433E" w:rsidP="005525CF">
      <w:pPr>
        <w:jc w:val="both"/>
        <w:rPr>
          <w:rFonts w:ascii="Arial" w:hAnsi="Arial" w:cs="Arial"/>
          <w:b/>
          <w:sz w:val="24"/>
          <w:szCs w:val="24"/>
        </w:rPr>
      </w:pPr>
      <w:r>
        <w:rPr>
          <w:rFonts w:ascii="Arial" w:hAnsi="Arial" w:cs="Arial"/>
          <w:b/>
          <w:sz w:val="24"/>
          <w:szCs w:val="24"/>
        </w:rPr>
        <w:t>Conscientious objectors:</w:t>
      </w:r>
    </w:p>
    <w:p w14:paraId="7EBE50B6" w14:textId="77777777" w:rsidR="00F15619" w:rsidRPr="005525CF" w:rsidRDefault="00F15619" w:rsidP="005525CF">
      <w:pPr>
        <w:jc w:val="both"/>
        <w:rPr>
          <w:rFonts w:ascii="Arial" w:hAnsi="Arial" w:cs="Arial"/>
          <w:sz w:val="24"/>
          <w:szCs w:val="24"/>
        </w:rPr>
      </w:pPr>
    </w:p>
    <w:p w14:paraId="662B4B27" w14:textId="77777777" w:rsidR="00F15619" w:rsidRPr="005525CF" w:rsidRDefault="00F15619" w:rsidP="005525CF">
      <w:pPr>
        <w:numPr>
          <w:ilvl w:val="0"/>
          <w:numId w:val="21"/>
        </w:numPr>
        <w:jc w:val="both"/>
        <w:rPr>
          <w:rFonts w:ascii="Arial" w:hAnsi="Arial" w:cs="Arial"/>
          <w:sz w:val="24"/>
          <w:szCs w:val="24"/>
        </w:rPr>
      </w:pPr>
      <w:r w:rsidRPr="005525CF">
        <w:rPr>
          <w:rFonts w:ascii="Arial" w:hAnsi="Arial" w:cs="Arial"/>
          <w:sz w:val="24"/>
          <w:szCs w:val="24"/>
        </w:rPr>
        <w:t xml:space="preserve">the current position is unchanged </w:t>
      </w:r>
    </w:p>
    <w:p w14:paraId="25EF0CE2" w14:textId="77777777" w:rsidR="00F15619" w:rsidRPr="005525CF" w:rsidRDefault="00F15619" w:rsidP="005525CF">
      <w:pPr>
        <w:numPr>
          <w:ilvl w:val="0"/>
          <w:numId w:val="21"/>
        </w:numPr>
        <w:jc w:val="both"/>
        <w:rPr>
          <w:rFonts w:ascii="Arial" w:hAnsi="Arial" w:cs="Arial"/>
          <w:sz w:val="24"/>
          <w:szCs w:val="24"/>
        </w:rPr>
      </w:pPr>
      <w:r w:rsidRPr="005525CF">
        <w:rPr>
          <w:rFonts w:ascii="Arial" w:hAnsi="Arial" w:cs="Arial"/>
          <w:sz w:val="24"/>
          <w:szCs w:val="24"/>
        </w:rPr>
        <w:t xml:space="preserve">the health professional should make his or her views clear at the outset and offer transfer of care if this would not jeopardise patient’s care </w:t>
      </w:r>
    </w:p>
    <w:p w14:paraId="5ECDFB4A" w14:textId="77777777" w:rsidR="00F15619" w:rsidRPr="005525CF" w:rsidRDefault="00F15619" w:rsidP="005525CF">
      <w:pPr>
        <w:numPr>
          <w:ilvl w:val="0"/>
          <w:numId w:val="21"/>
        </w:numPr>
        <w:jc w:val="both"/>
        <w:rPr>
          <w:rFonts w:ascii="Arial" w:hAnsi="Arial" w:cs="Arial"/>
          <w:sz w:val="24"/>
          <w:szCs w:val="24"/>
        </w:rPr>
      </w:pPr>
      <w:r w:rsidRPr="005525CF">
        <w:rPr>
          <w:rFonts w:ascii="Arial" w:hAnsi="Arial" w:cs="Arial"/>
          <w:sz w:val="24"/>
          <w:szCs w:val="24"/>
        </w:rPr>
        <w:t>should not be pressurised into complying</w:t>
      </w:r>
    </w:p>
    <w:p w14:paraId="1F2E20C6" w14:textId="77777777" w:rsidR="00F15619" w:rsidRPr="005525CF" w:rsidRDefault="00F15619" w:rsidP="005525CF">
      <w:pPr>
        <w:numPr>
          <w:ilvl w:val="0"/>
          <w:numId w:val="21"/>
        </w:numPr>
        <w:jc w:val="both"/>
        <w:rPr>
          <w:rFonts w:ascii="Arial" w:hAnsi="Arial" w:cs="Arial"/>
          <w:sz w:val="24"/>
          <w:szCs w:val="24"/>
        </w:rPr>
      </w:pPr>
      <w:r w:rsidRPr="005525CF">
        <w:rPr>
          <w:rFonts w:ascii="Arial" w:hAnsi="Arial" w:cs="Arial"/>
          <w:sz w:val="24"/>
          <w:szCs w:val="24"/>
        </w:rPr>
        <w:t>must not abandon patients or allow care to suffer</w:t>
      </w:r>
    </w:p>
    <w:p w14:paraId="47AC0C11" w14:textId="77777777" w:rsidR="00F15619" w:rsidRPr="005525CF" w:rsidRDefault="00F15619" w:rsidP="005525CF">
      <w:pPr>
        <w:numPr>
          <w:ilvl w:val="0"/>
          <w:numId w:val="21"/>
        </w:numPr>
        <w:jc w:val="both"/>
        <w:rPr>
          <w:rFonts w:ascii="Arial" w:hAnsi="Arial" w:cs="Arial"/>
          <w:sz w:val="24"/>
          <w:szCs w:val="24"/>
        </w:rPr>
      </w:pPr>
      <w:r w:rsidRPr="005525CF">
        <w:rPr>
          <w:rFonts w:ascii="Arial" w:hAnsi="Arial" w:cs="Arial"/>
          <w:sz w:val="24"/>
          <w:szCs w:val="24"/>
        </w:rPr>
        <w:t>the Court of Protection has the power to direct that a different healthcare professional takes over responsibility if transfer cannot be agreed</w:t>
      </w:r>
    </w:p>
    <w:p w14:paraId="2E57D499" w14:textId="77777777" w:rsidR="00F15619" w:rsidRPr="005525CF" w:rsidRDefault="00F15619" w:rsidP="005525CF">
      <w:pPr>
        <w:jc w:val="both"/>
        <w:rPr>
          <w:rFonts w:ascii="Arial" w:hAnsi="Arial" w:cs="Arial"/>
          <w:sz w:val="24"/>
          <w:szCs w:val="24"/>
        </w:rPr>
      </w:pPr>
    </w:p>
    <w:p w14:paraId="7A83C50D" w14:textId="77777777" w:rsidR="00F15619" w:rsidRPr="005525CF" w:rsidRDefault="00F15619" w:rsidP="005525CF">
      <w:pPr>
        <w:jc w:val="both"/>
        <w:rPr>
          <w:rFonts w:ascii="Arial" w:hAnsi="Arial" w:cs="Arial"/>
          <w:b/>
          <w:sz w:val="24"/>
          <w:szCs w:val="24"/>
        </w:rPr>
      </w:pPr>
      <w:r w:rsidRPr="005525CF">
        <w:rPr>
          <w:rFonts w:ascii="Arial" w:hAnsi="Arial" w:cs="Arial"/>
          <w:b/>
          <w:sz w:val="24"/>
          <w:szCs w:val="24"/>
        </w:rPr>
        <w:t xml:space="preserve">Lasting Power of Attorney (LPA) </w:t>
      </w:r>
      <w:r w:rsidRPr="005525CF">
        <w:rPr>
          <w:rFonts w:ascii="Arial" w:hAnsi="Arial" w:cs="Arial"/>
          <w:b/>
          <w:sz w:val="24"/>
          <w:szCs w:val="24"/>
        </w:rPr>
        <w:tab/>
      </w:r>
    </w:p>
    <w:p w14:paraId="2C2B6AE7" w14:textId="77777777" w:rsidR="00F15619" w:rsidRPr="005525CF" w:rsidRDefault="00F15619" w:rsidP="005525CF">
      <w:pPr>
        <w:jc w:val="both"/>
        <w:rPr>
          <w:rFonts w:ascii="Arial" w:hAnsi="Arial" w:cs="Arial"/>
          <w:b/>
          <w:sz w:val="24"/>
          <w:szCs w:val="24"/>
        </w:rPr>
      </w:pPr>
    </w:p>
    <w:p w14:paraId="18B0D80B"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replaces previous Enduring Power of Attorney (EPA)</w:t>
      </w:r>
    </w:p>
    <w:p w14:paraId="535CD358"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 xml:space="preserve">covers personal welfare &amp; healthcare as well as financial &amp; property decisions  </w:t>
      </w:r>
    </w:p>
    <w:p w14:paraId="2B24BD66"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property &amp; financial LPAs’ – may be used before &amp; after loss of capacity, according to person’s wishes</w:t>
      </w:r>
    </w:p>
    <w:p w14:paraId="3B82B125"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 xml:space="preserve">personal welfare / healthcare LPAs - must be used only if the person lacks the capacity to make a particular decision. </w:t>
      </w:r>
    </w:p>
    <w:p w14:paraId="1FD2B009"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 xml:space="preserve">must be correctly executed in the prescribed form </w:t>
      </w:r>
    </w:p>
    <w:p w14:paraId="70B809B5"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 xml:space="preserve">must be registered with Public Guardian </w:t>
      </w:r>
    </w:p>
    <w:p w14:paraId="5F5946AF" w14:textId="77777777" w:rsidR="00F15619" w:rsidRPr="005525CF" w:rsidRDefault="00F15619" w:rsidP="005525CF">
      <w:pPr>
        <w:numPr>
          <w:ilvl w:val="0"/>
          <w:numId w:val="7"/>
        </w:numPr>
        <w:jc w:val="both"/>
        <w:rPr>
          <w:rFonts w:ascii="Arial" w:hAnsi="Arial" w:cs="Arial"/>
          <w:sz w:val="24"/>
          <w:szCs w:val="24"/>
        </w:rPr>
      </w:pPr>
      <w:r w:rsidRPr="005525CF">
        <w:rPr>
          <w:rFonts w:ascii="Arial" w:hAnsi="Arial" w:cs="Arial"/>
          <w:sz w:val="24"/>
          <w:szCs w:val="24"/>
        </w:rPr>
        <w:t>may authorise action in all or specified matters</w:t>
      </w:r>
    </w:p>
    <w:p w14:paraId="7EF990FF" w14:textId="77777777" w:rsidR="00F15619" w:rsidRPr="005525CF" w:rsidRDefault="00F15619" w:rsidP="005525CF">
      <w:pPr>
        <w:jc w:val="both"/>
        <w:rPr>
          <w:rFonts w:ascii="Arial" w:hAnsi="Arial" w:cs="Arial"/>
          <w:sz w:val="24"/>
          <w:szCs w:val="24"/>
        </w:rPr>
      </w:pPr>
    </w:p>
    <w:p w14:paraId="473C7648" w14:textId="77777777" w:rsidR="00F15619" w:rsidRPr="005525CF" w:rsidRDefault="00F15619" w:rsidP="005525CF">
      <w:pPr>
        <w:jc w:val="both"/>
        <w:rPr>
          <w:rFonts w:ascii="Arial" w:hAnsi="Arial" w:cs="Arial"/>
          <w:sz w:val="24"/>
          <w:szCs w:val="24"/>
        </w:rPr>
      </w:pPr>
      <w:r w:rsidRPr="005525CF">
        <w:rPr>
          <w:rFonts w:ascii="Arial" w:hAnsi="Arial" w:cs="Arial"/>
          <w:sz w:val="24"/>
          <w:szCs w:val="24"/>
        </w:rPr>
        <w:t xml:space="preserve">One or more attorneys (LPAs) </w:t>
      </w:r>
      <w:r w:rsidR="0048433E">
        <w:rPr>
          <w:rFonts w:ascii="Arial" w:hAnsi="Arial" w:cs="Arial"/>
          <w:sz w:val="24"/>
          <w:szCs w:val="24"/>
        </w:rPr>
        <w:t>may be appointed:</w:t>
      </w:r>
    </w:p>
    <w:p w14:paraId="75927481" w14:textId="77777777" w:rsidR="00F15619" w:rsidRPr="005525CF" w:rsidRDefault="00F15619" w:rsidP="005525CF">
      <w:pPr>
        <w:jc w:val="both"/>
        <w:rPr>
          <w:rFonts w:ascii="Arial" w:hAnsi="Arial" w:cs="Arial"/>
          <w:sz w:val="24"/>
          <w:szCs w:val="24"/>
        </w:rPr>
      </w:pPr>
    </w:p>
    <w:p w14:paraId="0E8C7C97" w14:textId="77777777" w:rsidR="00F15619" w:rsidRPr="005525CF" w:rsidRDefault="00F15619" w:rsidP="005525CF">
      <w:pPr>
        <w:numPr>
          <w:ilvl w:val="0"/>
          <w:numId w:val="9"/>
        </w:numPr>
        <w:jc w:val="both"/>
        <w:rPr>
          <w:rFonts w:ascii="Arial" w:hAnsi="Arial" w:cs="Arial"/>
          <w:sz w:val="24"/>
          <w:szCs w:val="24"/>
        </w:rPr>
      </w:pPr>
      <w:r w:rsidRPr="005525CF">
        <w:rPr>
          <w:rFonts w:ascii="Arial" w:hAnsi="Arial" w:cs="Arial"/>
          <w:sz w:val="24"/>
          <w:szCs w:val="24"/>
        </w:rPr>
        <w:t>joint attorneys must always act together and agreement must be obtained before any decision is made or any act carried out</w:t>
      </w:r>
    </w:p>
    <w:p w14:paraId="3E946CEB" w14:textId="77777777" w:rsidR="00F15619" w:rsidRPr="005525CF" w:rsidRDefault="00F15619" w:rsidP="005525CF">
      <w:pPr>
        <w:numPr>
          <w:ilvl w:val="0"/>
          <w:numId w:val="9"/>
        </w:numPr>
        <w:jc w:val="both"/>
        <w:rPr>
          <w:rFonts w:ascii="Arial" w:hAnsi="Arial" w:cs="Arial"/>
          <w:sz w:val="24"/>
          <w:szCs w:val="24"/>
        </w:rPr>
      </w:pPr>
      <w:r w:rsidRPr="005525CF">
        <w:rPr>
          <w:rFonts w:ascii="Arial" w:hAnsi="Arial" w:cs="Arial"/>
          <w:sz w:val="24"/>
          <w:szCs w:val="24"/>
        </w:rPr>
        <w:t>joint and several attorneys can act together or independently if they wish</w:t>
      </w:r>
    </w:p>
    <w:p w14:paraId="5F2358D3" w14:textId="77777777" w:rsidR="00F15619" w:rsidRPr="005525CF" w:rsidRDefault="00F15619" w:rsidP="005525CF">
      <w:pPr>
        <w:jc w:val="both"/>
        <w:rPr>
          <w:rFonts w:ascii="Arial" w:hAnsi="Arial" w:cs="Arial"/>
          <w:sz w:val="24"/>
          <w:szCs w:val="24"/>
        </w:rPr>
      </w:pPr>
    </w:p>
    <w:p w14:paraId="6A136E3E" w14:textId="77777777" w:rsidR="00F15619" w:rsidRPr="005525CF" w:rsidRDefault="00F15619" w:rsidP="005525CF">
      <w:pPr>
        <w:jc w:val="both"/>
        <w:rPr>
          <w:rFonts w:ascii="Arial" w:hAnsi="Arial" w:cs="Arial"/>
          <w:b/>
          <w:sz w:val="24"/>
          <w:szCs w:val="24"/>
        </w:rPr>
      </w:pPr>
      <w:r w:rsidRPr="005525CF">
        <w:rPr>
          <w:rFonts w:ascii="Arial" w:hAnsi="Arial" w:cs="Arial"/>
          <w:b/>
          <w:sz w:val="24"/>
          <w:szCs w:val="24"/>
        </w:rPr>
        <w:t>If you believe an</w:t>
      </w:r>
      <w:r w:rsidR="0048433E">
        <w:rPr>
          <w:rFonts w:ascii="Arial" w:hAnsi="Arial" w:cs="Arial"/>
          <w:b/>
          <w:sz w:val="24"/>
          <w:szCs w:val="24"/>
        </w:rPr>
        <w:t>y LPA is acting inappropriately:</w:t>
      </w:r>
    </w:p>
    <w:p w14:paraId="06792754" w14:textId="77777777" w:rsidR="00F15619" w:rsidRPr="005525CF" w:rsidRDefault="00F15619" w:rsidP="005525CF">
      <w:pPr>
        <w:jc w:val="both"/>
        <w:rPr>
          <w:rFonts w:ascii="Arial" w:hAnsi="Arial" w:cs="Arial"/>
          <w:sz w:val="24"/>
          <w:szCs w:val="24"/>
        </w:rPr>
      </w:pPr>
    </w:p>
    <w:p w14:paraId="70E67D15" w14:textId="77777777" w:rsidR="00F15619" w:rsidRPr="005525CF" w:rsidRDefault="00F15619" w:rsidP="005525CF">
      <w:pPr>
        <w:numPr>
          <w:ilvl w:val="0"/>
          <w:numId w:val="10"/>
        </w:numPr>
        <w:jc w:val="both"/>
        <w:rPr>
          <w:rFonts w:ascii="Arial" w:hAnsi="Arial" w:cs="Arial"/>
          <w:sz w:val="24"/>
          <w:szCs w:val="24"/>
        </w:rPr>
      </w:pPr>
      <w:r w:rsidRPr="005525CF">
        <w:rPr>
          <w:rFonts w:ascii="Arial" w:hAnsi="Arial" w:cs="Arial"/>
          <w:sz w:val="24"/>
          <w:szCs w:val="24"/>
        </w:rPr>
        <w:t xml:space="preserve">any concerns or suspicions of abuse should be raised immediately with Office of Public Guardian (OPG), who may refer the matter to the Court of Protection  </w:t>
      </w:r>
    </w:p>
    <w:p w14:paraId="555977FA" w14:textId="77777777" w:rsidR="00F15619" w:rsidRPr="005525CF" w:rsidRDefault="00F15619" w:rsidP="005525CF">
      <w:pPr>
        <w:numPr>
          <w:ilvl w:val="0"/>
          <w:numId w:val="10"/>
        </w:numPr>
        <w:jc w:val="both"/>
        <w:rPr>
          <w:rFonts w:ascii="Arial" w:hAnsi="Arial" w:cs="Arial"/>
          <w:sz w:val="24"/>
          <w:szCs w:val="24"/>
        </w:rPr>
      </w:pPr>
      <w:r w:rsidRPr="005525CF">
        <w:rPr>
          <w:rFonts w:ascii="Arial" w:hAnsi="Arial" w:cs="Arial"/>
          <w:sz w:val="24"/>
          <w:szCs w:val="24"/>
        </w:rPr>
        <w:t xml:space="preserve">any suspicion of physical abuse, theft or serious fraud should be notified to the police  </w:t>
      </w:r>
    </w:p>
    <w:p w14:paraId="645C9AA5" w14:textId="77777777" w:rsidR="00F15619" w:rsidRPr="005525CF" w:rsidRDefault="00F15619" w:rsidP="005525CF">
      <w:pPr>
        <w:numPr>
          <w:ilvl w:val="0"/>
          <w:numId w:val="10"/>
        </w:numPr>
        <w:jc w:val="both"/>
        <w:rPr>
          <w:rFonts w:ascii="Arial" w:hAnsi="Arial" w:cs="Arial"/>
          <w:sz w:val="24"/>
          <w:szCs w:val="24"/>
        </w:rPr>
      </w:pPr>
      <w:r w:rsidRPr="005525CF">
        <w:rPr>
          <w:rFonts w:ascii="Arial" w:hAnsi="Arial" w:cs="Arial"/>
          <w:sz w:val="24"/>
          <w:szCs w:val="24"/>
        </w:rPr>
        <w:t>the Mental Capacity Act introduced a new criminal offence ‘to wilfully neglect or ill-treat person who lacks capacity’.  The penalty is a prison sentence of 5 years, a fine or both.</w:t>
      </w:r>
    </w:p>
    <w:p w14:paraId="4FA58A33" w14:textId="77777777" w:rsidR="00F15619" w:rsidRPr="005525CF" w:rsidRDefault="00F15619" w:rsidP="005525CF">
      <w:pPr>
        <w:jc w:val="both"/>
        <w:rPr>
          <w:rFonts w:ascii="Arial" w:hAnsi="Arial" w:cs="Arial"/>
          <w:sz w:val="24"/>
          <w:szCs w:val="24"/>
        </w:rPr>
      </w:pPr>
    </w:p>
    <w:p w14:paraId="1CB3B3B3" w14:textId="77777777" w:rsidR="00684131" w:rsidRPr="005525CF" w:rsidRDefault="00F81265" w:rsidP="005525CF">
      <w:pPr>
        <w:jc w:val="both"/>
        <w:rPr>
          <w:rFonts w:ascii="Arial" w:hAnsi="Arial" w:cs="Arial"/>
          <w:sz w:val="24"/>
          <w:szCs w:val="24"/>
        </w:rPr>
      </w:pPr>
      <w:r w:rsidRPr="005525CF">
        <w:rPr>
          <w:rFonts w:ascii="Arial" w:hAnsi="Arial" w:cs="Arial"/>
          <w:sz w:val="24"/>
          <w:szCs w:val="24"/>
        </w:rPr>
        <w:tab/>
      </w:r>
    </w:p>
    <w:p w14:paraId="3501A675" w14:textId="77777777" w:rsidR="00684131" w:rsidRPr="005525CF" w:rsidRDefault="0048433E" w:rsidP="005525CF">
      <w:pPr>
        <w:jc w:val="both"/>
        <w:rPr>
          <w:rFonts w:ascii="Arial" w:hAnsi="Arial" w:cs="Arial"/>
          <w:b/>
          <w:sz w:val="24"/>
          <w:szCs w:val="24"/>
        </w:rPr>
      </w:pPr>
      <w:r>
        <w:rPr>
          <w:rFonts w:ascii="Arial" w:hAnsi="Arial" w:cs="Arial"/>
          <w:b/>
          <w:sz w:val="24"/>
          <w:szCs w:val="24"/>
        </w:rPr>
        <w:br w:type="page"/>
      </w:r>
      <w:r w:rsidR="00684131" w:rsidRPr="005525CF">
        <w:rPr>
          <w:rFonts w:ascii="Arial" w:hAnsi="Arial" w:cs="Arial"/>
          <w:b/>
          <w:sz w:val="24"/>
          <w:szCs w:val="24"/>
        </w:rPr>
        <w:lastRenderedPageBreak/>
        <w:t xml:space="preserve">Life-sustaining treatment and </w:t>
      </w:r>
      <w:r w:rsidR="00EF1C43" w:rsidRPr="005525CF">
        <w:rPr>
          <w:rFonts w:ascii="Arial" w:hAnsi="Arial" w:cs="Arial"/>
          <w:b/>
          <w:sz w:val="24"/>
          <w:szCs w:val="24"/>
        </w:rPr>
        <w:t>A</w:t>
      </w:r>
      <w:r w:rsidR="00684131" w:rsidRPr="005525CF">
        <w:rPr>
          <w:rFonts w:ascii="Arial" w:hAnsi="Arial" w:cs="Arial"/>
          <w:b/>
          <w:sz w:val="24"/>
          <w:szCs w:val="24"/>
        </w:rPr>
        <w:t xml:space="preserve">dvance </w:t>
      </w:r>
      <w:r w:rsidR="00EF1C43" w:rsidRPr="005525CF">
        <w:rPr>
          <w:rFonts w:ascii="Arial" w:hAnsi="Arial" w:cs="Arial"/>
          <w:b/>
          <w:sz w:val="24"/>
          <w:szCs w:val="24"/>
        </w:rPr>
        <w:t>D</w:t>
      </w:r>
      <w:r w:rsidR="00684131" w:rsidRPr="005525CF">
        <w:rPr>
          <w:rFonts w:ascii="Arial" w:hAnsi="Arial" w:cs="Arial"/>
          <w:b/>
          <w:sz w:val="24"/>
          <w:szCs w:val="24"/>
        </w:rPr>
        <w:t>ecisions</w:t>
      </w:r>
    </w:p>
    <w:p w14:paraId="1B5B9479" w14:textId="77777777" w:rsidR="00684131" w:rsidRPr="005525CF" w:rsidRDefault="00684131" w:rsidP="005525CF">
      <w:pPr>
        <w:jc w:val="both"/>
        <w:rPr>
          <w:rFonts w:ascii="Arial" w:hAnsi="Arial" w:cs="Arial"/>
          <w:b/>
          <w:sz w:val="24"/>
          <w:szCs w:val="24"/>
        </w:rPr>
      </w:pPr>
    </w:p>
    <w:p w14:paraId="235BA1C0" w14:textId="77777777" w:rsidR="00684131" w:rsidRPr="005525CF" w:rsidRDefault="00684131" w:rsidP="005525CF">
      <w:pPr>
        <w:numPr>
          <w:ilvl w:val="0"/>
          <w:numId w:val="15"/>
        </w:numPr>
        <w:jc w:val="both"/>
        <w:rPr>
          <w:rFonts w:ascii="Arial" w:hAnsi="Arial" w:cs="Arial"/>
          <w:sz w:val="24"/>
          <w:szCs w:val="24"/>
        </w:rPr>
      </w:pPr>
      <w:r w:rsidRPr="005525CF">
        <w:rPr>
          <w:rFonts w:ascii="Arial" w:hAnsi="Arial" w:cs="Arial"/>
          <w:sz w:val="24"/>
          <w:szCs w:val="24"/>
        </w:rPr>
        <w:t xml:space="preserve">life-sustaining treatment is that which a person providing health care regards as necessary to sustain life at that particular time &amp; in those particular circumstances  </w:t>
      </w:r>
    </w:p>
    <w:p w14:paraId="0D591AA5" w14:textId="77777777" w:rsidR="00684131" w:rsidRPr="005525CF" w:rsidRDefault="00684131" w:rsidP="005525CF">
      <w:pPr>
        <w:numPr>
          <w:ilvl w:val="0"/>
          <w:numId w:val="15"/>
        </w:numPr>
        <w:jc w:val="both"/>
        <w:rPr>
          <w:rFonts w:ascii="Arial" w:hAnsi="Arial" w:cs="Arial"/>
          <w:sz w:val="24"/>
          <w:szCs w:val="24"/>
        </w:rPr>
      </w:pPr>
      <w:r w:rsidRPr="005525CF">
        <w:rPr>
          <w:rFonts w:ascii="Arial" w:hAnsi="Arial" w:cs="Arial"/>
          <w:sz w:val="24"/>
          <w:szCs w:val="24"/>
        </w:rPr>
        <w:t>artificial nutrition &amp; hydration (ANH) is recognised as a form of medical treatme</w:t>
      </w:r>
      <w:r w:rsidR="00EF1C43" w:rsidRPr="005525CF">
        <w:rPr>
          <w:rFonts w:ascii="Arial" w:hAnsi="Arial" w:cs="Arial"/>
          <w:sz w:val="24"/>
          <w:szCs w:val="24"/>
        </w:rPr>
        <w:t>nt - refusing it because of an Advance Decision</w:t>
      </w:r>
      <w:r w:rsidRPr="005525CF">
        <w:rPr>
          <w:rFonts w:ascii="Arial" w:hAnsi="Arial" w:cs="Arial"/>
          <w:sz w:val="24"/>
          <w:szCs w:val="24"/>
        </w:rPr>
        <w:t xml:space="preserve"> is likely to result in death</w:t>
      </w:r>
    </w:p>
    <w:p w14:paraId="2E5FE1E4" w14:textId="77777777" w:rsidR="00684131" w:rsidRPr="005525CF" w:rsidRDefault="00684131" w:rsidP="005525CF">
      <w:pPr>
        <w:jc w:val="both"/>
        <w:rPr>
          <w:rFonts w:ascii="Arial" w:hAnsi="Arial" w:cs="Arial"/>
          <w:sz w:val="24"/>
          <w:szCs w:val="24"/>
        </w:rPr>
      </w:pPr>
    </w:p>
    <w:p w14:paraId="2F69B947" w14:textId="77777777" w:rsidR="00684131" w:rsidRPr="005525CF" w:rsidRDefault="00684131" w:rsidP="005525CF">
      <w:pPr>
        <w:jc w:val="both"/>
        <w:rPr>
          <w:rFonts w:ascii="Arial" w:hAnsi="Arial" w:cs="Arial"/>
          <w:sz w:val="24"/>
          <w:szCs w:val="24"/>
        </w:rPr>
      </w:pPr>
      <w:r w:rsidRPr="005525CF">
        <w:rPr>
          <w:rFonts w:ascii="Arial" w:hAnsi="Arial" w:cs="Arial"/>
          <w:sz w:val="24"/>
          <w:szCs w:val="24"/>
        </w:rPr>
        <w:t xml:space="preserve">An </w:t>
      </w:r>
      <w:r w:rsidR="00EF1C43" w:rsidRPr="005525CF">
        <w:rPr>
          <w:rFonts w:ascii="Arial" w:hAnsi="Arial" w:cs="Arial"/>
          <w:sz w:val="24"/>
          <w:szCs w:val="24"/>
        </w:rPr>
        <w:t>Advance D</w:t>
      </w:r>
      <w:r w:rsidRPr="005525CF">
        <w:rPr>
          <w:rFonts w:ascii="Arial" w:hAnsi="Arial" w:cs="Arial"/>
          <w:sz w:val="24"/>
          <w:szCs w:val="24"/>
        </w:rPr>
        <w:t>ecision may relate to life-sustaining treatment but in this situation must be;</w:t>
      </w:r>
    </w:p>
    <w:p w14:paraId="05F59D48" w14:textId="77777777" w:rsidR="00B249EF" w:rsidRPr="005525CF" w:rsidRDefault="00B249EF" w:rsidP="005525CF">
      <w:pPr>
        <w:jc w:val="both"/>
        <w:rPr>
          <w:rFonts w:ascii="Arial" w:hAnsi="Arial" w:cs="Arial"/>
          <w:sz w:val="24"/>
          <w:szCs w:val="24"/>
        </w:rPr>
      </w:pPr>
    </w:p>
    <w:p w14:paraId="3A9F8762" w14:textId="77777777" w:rsidR="00684131" w:rsidRPr="005525CF" w:rsidRDefault="00684131" w:rsidP="005525CF">
      <w:pPr>
        <w:numPr>
          <w:ilvl w:val="0"/>
          <w:numId w:val="16"/>
        </w:numPr>
        <w:jc w:val="both"/>
        <w:rPr>
          <w:rFonts w:ascii="Arial" w:hAnsi="Arial" w:cs="Arial"/>
          <w:sz w:val="24"/>
          <w:szCs w:val="24"/>
        </w:rPr>
      </w:pPr>
      <w:r w:rsidRPr="005525CF">
        <w:rPr>
          <w:rFonts w:ascii="Arial" w:hAnsi="Arial" w:cs="Arial"/>
          <w:sz w:val="24"/>
          <w:szCs w:val="24"/>
        </w:rPr>
        <w:t>in writing</w:t>
      </w:r>
    </w:p>
    <w:p w14:paraId="1519853C" w14:textId="77777777" w:rsidR="00684131" w:rsidRPr="005525CF" w:rsidRDefault="00684131" w:rsidP="005525CF">
      <w:pPr>
        <w:numPr>
          <w:ilvl w:val="0"/>
          <w:numId w:val="16"/>
        </w:numPr>
        <w:jc w:val="both"/>
        <w:rPr>
          <w:rFonts w:ascii="Arial" w:hAnsi="Arial" w:cs="Arial"/>
          <w:sz w:val="24"/>
          <w:szCs w:val="24"/>
        </w:rPr>
      </w:pPr>
      <w:r w:rsidRPr="005525CF">
        <w:rPr>
          <w:rFonts w:ascii="Arial" w:hAnsi="Arial" w:cs="Arial"/>
          <w:sz w:val="24"/>
          <w:szCs w:val="24"/>
        </w:rPr>
        <w:t>signed by author or someone directed to do so by author in his/her presence</w:t>
      </w:r>
    </w:p>
    <w:p w14:paraId="0F18FEFB" w14:textId="77777777" w:rsidR="00684131" w:rsidRPr="005525CF" w:rsidRDefault="00684131" w:rsidP="005525CF">
      <w:pPr>
        <w:numPr>
          <w:ilvl w:val="0"/>
          <w:numId w:val="16"/>
        </w:numPr>
        <w:jc w:val="both"/>
        <w:rPr>
          <w:rFonts w:ascii="Arial" w:hAnsi="Arial" w:cs="Arial"/>
          <w:sz w:val="24"/>
          <w:szCs w:val="24"/>
        </w:rPr>
      </w:pPr>
      <w:r w:rsidRPr="005525CF">
        <w:rPr>
          <w:rFonts w:ascii="Arial" w:hAnsi="Arial" w:cs="Arial"/>
          <w:sz w:val="24"/>
          <w:szCs w:val="24"/>
        </w:rPr>
        <w:t>signed in presence of a witness</w:t>
      </w:r>
    </w:p>
    <w:p w14:paraId="4CFA8ECB" w14:textId="77777777" w:rsidR="00684131" w:rsidRPr="005525CF" w:rsidRDefault="00684131" w:rsidP="005525CF">
      <w:pPr>
        <w:numPr>
          <w:ilvl w:val="0"/>
          <w:numId w:val="16"/>
        </w:numPr>
        <w:jc w:val="both"/>
        <w:rPr>
          <w:rFonts w:ascii="Arial" w:hAnsi="Arial" w:cs="Arial"/>
          <w:sz w:val="24"/>
          <w:szCs w:val="24"/>
        </w:rPr>
      </w:pPr>
      <w:r w:rsidRPr="005525CF">
        <w:rPr>
          <w:rFonts w:ascii="Arial" w:hAnsi="Arial" w:cs="Arial"/>
          <w:sz w:val="24"/>
          <w:szCs w:val="24"/>
        </w:rPr>
        <w:t xml:space="preserve">verified by </w:t>
      </w:r>
      <w:r w:rsidR="00B249EF" w:rsidRPr="005525CF">
        <w:rPr>
          <w:rFonts w:ascii="Arial" w:hAnsi="Arial" w:cs="Arial"/>
          <w:sz w:val="24"/>
          <w:szCs w:val="24"/>
        </w:rPr>
        <w:t xml:space="preserve">a </w:t>
      </w:r>
      <w:r w:rsidRPr="005525CF">
        <w:rPr>
          <w:rFonts w:ascii="Arial" w:hAnsi="Arial" w:cs="Arial"/>
          <w:sz w:val="24"/>
          <w:szCs w:val="24"/>
        </w:rPr>
        <w:t>specific statement, also signed in  presence of witness, expressly and explicitly stating that it is to apply to the specified treatment “even if life is at risk”</w:t>
      </w:r>
    </w:p>
    <w:p w14:paraId="4344D0A5" w14:textId="77777777" w:rsidR="00684131" w:rsidRPr="005525CF" w:rsidRDefault="00684131" w:rsidP="005525CF">
      <w:pPr>
        <w:jc w:val="both"/>
        <w:rPr>
          <w:rFonts w:ascii="Arial" w:hAnsi="Arial" w:cs="Arial"/>
          <w:b/>
          <w:sz w:val="24"/>
          <w:szCs w:val="24"/>
        </w:rPr>
      </w:pPr>
    </w:p>
    <w:p w14:paraId="42052E0C" w14:textId="77777777" w:rsidR="00684131" w:rsidRPr="005525CF" w:rsidRDefault="00EF1C43" w:rsidP="005525CF">
      <w:pPr>
        <w:jc w:val="both"/>
        <w:rPr>
          <w:rFonts w:ascii="Arial" w:hAnsi="Arial" w:cs="Arial"/>
          <w:bCs/>
          <w:sz w:val="24"/>
          <w:szCs w:val="24"/>
        </w:rPr>
      </w:pPr>
      <w:r w:rsidRPr="005525CF">
        <w:rPr>
          <w:rFonts w:ascii="Arial" w:hAnsi="Arial" w:cs="Arial"/>
          <w:bCs/>
          <w:sz w:val="24"/>
          <w:szCs w:val="24"/>
        </w:rPr>
        <w:t>Advance Decisions</w:t>
      </w:r>
      <w:r w:rsidR="00684131" w:rsidRPr="005525CF">
        <w:rPr>
          <w:rFonts w:ascii="Arial" w:hAnsi="Arial" w:cs="Arial"/>
          <w:bCs/>
          <w:sz w:val="24"/>
          <w:szCs w:val="24"/>
        </w:rPr>
        <w:t xml:space="preserve"> </w:t>
      </w:r>
      <w:r w:rsidR="00684131" w:rsidRPr="005525CF">
        <w:rPr>
          <w:rFonts w:ascii="Arial" w:hAnsi="Arial" w:cs="Arial"/>
          <w:b/>
          <w:bCs/>
          <w:sz w:val="24"/>
          <w:szCs w:val="24"/>
        </w:rPr>
        <w:t>may not refuse basic care</w:t>
      </w:r>
      <w:r w:rsidR="00684131" w:rsidRPr="005525CF">
        <w:rPr>
          <w:rFonts w:ascii="Arial" w:hAnsi="Arial" w:cs="Arial"/>
          <w:bCs/>
          <w:sz w:val="24"/>
          <w:szCs w:val="24"/>
        </w:rPr>
        <w:t xml:space="preserve"> e</w:t>
      </w:r>
      <w:r w:rsidR="00C81652">
        <w:rPr>
          <w:rFonts w:ascii="Arial" w:hAnsi="Arial" w:cs="Arial"/>
          <w:bCs/>
          <w:sz w:val="24"/>
          <w:szCs w:val="24"/>
        </w:rPr>
        <w:t>.g.</w:t>
      </w:r>
      <w:r w:rsidR="00684131" w:rsidRPr="005525CF">
        <w:rPr>
          <w:rFonts w:ascii="Arial" w:hAnsi="Arial" w:cs="Arial"/>
          <w:bCs/>
          <w:sz w:val="24"/>
          <w:szCs w:val="24"/>
        </w:rPr>
        <w:t xml:space="preserve"> warmth, shelter, hygiene &amp; </w:t>
      </w:r>
      <w:r w:rsidR="00B249EF" w:rsidRPr="005525CF">
        <w:rPr>
          <w:rFonts w:ascii="Arial" w:hAnsi="Arial" w:cs="Arial"/>
          <w:bCs/>
          <w:sz w:val="24"/>
          <w:szCs w:val="24"/>
        </w:rPr>
        <w:t xml:space="preserve">the </w:t>
      </w:r>
      <w:r w:rsidR="00684131" w:rsidRPr="005525CF">
        <w:rPr>
          <w:rFonts w:ascii="Arial" w:hAnsi="Arial" w:cs="Arial"/>
          <w:bCs/>
          <w:sz w:val="24"/>
          <w:szCs w:val="24"/>
        </w:rPr>
        <w:t xml:space="preserve">offer of oral food &amp; water which may </w:t>
      </w:r>
      <w:r w:rsidR="00B249EF" w:rsidRPr="005525CF">
        <w:rPr>
          <w:rFonts w:ascii="Arial" w:hAnsi="Arial" w:cs="Arial"/>
          <w:bCs/>
          <w:sz w:val="24"/>
          <w:szCs w:val="24"/>
        </w:rPr>
        <w:t xml:space="preserve">always </w:t>
      </w:r>
      <w:r w:rsidR="00684131" w:rsidRPr="005525CF">
        <w:rPr>
          <w:rFonts w:ascii="Arial" w:hAnsi="Arial" w:cs="Arial"/>
          <w:bCs/>
          <w:sz w:val="24"/>
          <w:szCs w:val="24"/>
        </w:rPr>
        <w:t xml:space="preserve">be provided in the best interests of person lacking capacity. </w:t>
      </w:r>
    </w:p>
    <w:p w14:paraId="5BC44F9C" w14:textId="77777777" w:rsidR="00684131" w:rsidRPr="005525CF" w:rsidRDefault="00684131" w:rsidP="005525CF">
      <w:pPr>
        <w:jc w:val="both"/>
        <w:rPr>
          <w:rFonts w:ascii="Arial" w:hAnsi="Arial" w:cs="Arial"/>
          <w:sz w:val="24"/>
          <w:szCs w:val="24"/>
        </w:rPr>
      </w:pPr>
    </w:p>
    <w:p w14:paraId="152EF7EE" w14:textId="77777777" w:rsidR="0020268E" w:rsidRPr="005525CF" w:rsidRDefault="00CD6434" w:rsidP="005525CF">
      <w:pPr>
        <w:jc w:val="both"/>
        <w:rPr>
          <w:rFonts w:ascii="Arial" w:hAnsi="Arial" w:cs="Arial"/>
          <w:sz w:val="24"/>
          <w:szCs w:val="24"/>
        </w:rPr>
      </w:pPr>
      <w:r w:rsidRPr="005525CF">
        <w:rPr>
          <w:rFonts w:ascii="Arial" w:hAnsi="Arial" w:cs="Arial"/>
          <w:sz w:val="24"/>
          <w:szCs w:val="24"/>
        </w:rPr>
        <w:t xml:space="preserve">The overall clinical responsibility for decisions about </w:t>
      </w:r>
      <w:r w:rsidRPr="005525CF">
        <w:rPr>
          <w:rFonts w:ascii="Arial" w:hAnsi="Arial" w:cs="Arial"/>
          <w:b/>
          <w:sz w:val="24"/>
          <w:szCs w:val="24"/>
        </w:rPr>
        <w:t>Cardio Pulmonary Resuscitation</w:t>
      </w:r>
      <w:r w:rsidRPr="005525CF">
        <w:rPr>
          <w:rFonts w:ascii="Arial" w:hAnsi="Arial" w:cs="Arial"/>
          <w:sz w:val="24"/>
          <w:szCs w:val="24"/>
        </w:rPr>
        <w:t xml:space="preserve"> (CPR) rests with the most senior clinician in charge of the patient’s care, which may be the GP</w:t>
      </w:r>
      <w:r w:rsidR="00C81652">
        <w:rPr>
          <w:rFonts w:ascii="Arial" w:hAnsi="Arial" w:cs="Arial"/>
          <w:sz w:val="24"/>
          <w:szCs w:val="24"/>
        </w:rPr>
        <w:t>.</w:t>
      </w:r>
    </w:p>
    <w:p w14:paraId="45EA1A49" w14:textId="77777777" w:rsidR="00CD6434" w:rsidRPr="005525CF" w:rsidRDefault="00CD6434" w:rsidP="005525CF">
      <w:pPr>
        <w:jc w:val="both"/>
        <w:rPr>
          <w:rFonts w:ascii="Arial" w:hAnsi="Arial" w:cs="Arial"/>
          <w:sz w:val="24"/>
          <w:szCs w:val="24"/>
        </w:rPr>
      </w:pPr>
    </w:p>
    <w:p w14:paraId="40FF3E88" w14:textId="77777777" w:rsidR="00CD6434" w:rsidRPr="005525CF" w:rsidRDefault="00CD6434" w:rsidP="005525CF">
      <w:pPr>
        <w:jc w:val="both"/>
        <w:rPr>
          <w:rFonts w:ascii="Arial" w:hAnsi="Arial" w:cs="Arial"/>
          <w:sz w:val="24"/>
          <w:szCs w:val="24"/>
        </w:rPr>
      </w:pPr>
      <w:r w:rsidRPr="005525CF">
        <w:rPr>
          <w:rFonts w:ascii="Arial" w:hAnsi="Arial" w:cs="Arial"/>
          <w:sz w:val="24"/>
          <w:szCs w:val="24"/>
        </w:rPr>
        <w:t xml:space="preserve">If </w:t>
      </w:r>
      <w:r w:rsidR="0020268E" w:rsidRPr="005525CF">
        <w:rPr>
          <w:rFonts w:ascii="Arial" w:hAnsi="Arial" w:cs="Arial"/>
          <w:sz w:val="24"/>
          <w:szCs w:val="24"/>
        </w:rPr>
        <w:t xml:space="preserve">a patient with capacity refuses CPR, or if </w:t>
      </w:r>
      <w:r w:rsidRPr="005525CF">
        <w:rPr>
          <w:rFonts w:ascii="Arial" w:hAnsi="Arial" w:cs="Arial"/>
          <w:sz w:val="24"/>
          <w:szCs w:val="24"/>
        </w:rPr>
        <w:t>a legally valid Advance Decision exists</w:t>
      </w:r>
      <w:r w:rsidR="00B249EF" w:rsidRPr="005525CF">
        <w:rPr>
          <w:rFonts w:ascii="Arial" w:hAnsi="Arial" w:cs="Arial"/>
          <w:sz w:val="24"/>
          <w:szCs w:val="24"/>
        </w:rPr>
        <w:t xml:space="preserve"> refusing CPR in the patient’s particular </w:t>
      </w:r>
      <w:r w:rsidR="0020268E" w:rsidRPr="005525CF">
        <w:rPr>
          <w:rFonts w:ascii="Arial" w:hAnsi="Arial" w:cs="Arial"/>
          <w:sz w:val="24"/>
          <w:szCs w:val="24"/>
        </w:rPr>
        <w:t xml:space="preserve">circumstances, </w:t>
      </w:r>
      <w:r w:rsidRPr="005525CF">
        <w:rPr>
          <w:rFonts w:ascii="Arial" w:hAnsi="Arial" w:cs="Arial"/>
          <w:sz w:val="24"/>
          <w:szCs w:val="24"/>
        </w:rPr>
        <w:t>then this must be respected but otherwise the decision must be based on an individual assessm</w:t>
      </w:r>
      <w:r w:rsidR="00B249EF" w:rsidRPr="005525CF">
        <w:rPr>
          <w:rFonts w:ascii="Arial" w:hAnsi="Arial" w:cs="Arial"/>
          <w:sz w:val="24"/>
          <w:szCs w:val="24"/>
        </w:rPr>
        <w:t>ent and a ‘best interests’ judg</w:t>
      </w:r>
      <w:r w:rsidRPr="005525CF">
        <w:rPr>
          <w:rFonts w:ascii="Arial" w:hAnsi="Arial" w:cs="Arial"/>
          <w:sz w:val="24"/>
          <w:szCs w:val="24"/>
        </w:rPr>
        <w:t xml:space="preserve">ment. </w:t>
      </w:r>
    </w:p>
    <w:p w14:paraId="1B0EC359" w14:textId="77777777" w:rsidR="0020268E" w:rsidRPr="005525CF" w:rsidRDefault="0020268E" w:rsidP="005525CF">
      <w:pPr>
        <w:jc w:val="both"/>
        <w:rPr>
          <w:rFonts w:ascii="Arial" w:hAnsi="Arial" w:cs="Arial"/>
          <w:sz w:val="24"/>
          <w:szCs w:val="24"/>
        </w:rPr>
      </w:pPr>
    </w:p>
    <w:p w14:paraId="2068DBF1" w14:textId="77777777" w:rsidR="0020268E" w:rsidRPr="005525CF" w:rsidRDefault="0020268E" w:rsidP="005525CF">
      <w:pPr>
        <w:jc w:val="both"/>
        <w:rPr>
          <w:rFonts w:ascii="Arial" w:hAnsi="Arial" w:cs="Arial"/>
          <w:sz w:val="24"/>
          <w:szCs w:val="24"/>
        </w:rPr>
      </w:pPr>
      <w:r w:rsidRPr="005525CF">
        <w:rPr>
          <w:rFonts w:ascii="Arial" w:hAnsi="Arial" w:cs="Arial"/>
          <w:sz w:val="24"/>
          <w:szCs w:val="24"/>
        </w:rPr>
        <w:t>If the cardio pulmonary collapse is likely to be reversible and</w:t>
      </w:r>
      <w:r w:rsidR="00B249EF" w:rsidRPr="005525CF">
        <w:rPr>
          <w:rFonts w:ascii="Arial" w:hAnsi="Arial" w:cs="Arial"/>
          <w:sz w:val="24"/>
          <w:szCs w:val="24"/>
        </w:rPr>
        <w:t xml:space="preserve"> the conditions of an</w:t>
      </w:r>
      <w:r w:rsidRPr="005525CF">
        <w:rPr>
          <w:rFonts w:ascii="Arial" w:hAnsi="Arial" w:cs="Arial"/>
          <w:sz w:val="24"/>
          <w:szCs w:val="24"/>
        </w:rPr>
        <w:t xml:space="preserve"> Advance De</w:t>
      </w:r>
      <w:r w:rsidR="00B249EF" w:rsidRPr="005525CF">
        <w:rPr>
          <w:rFonts w:ascii="Arial" w:hAnsi="Arial" w:cs="Arial"/>
          <w:sz w:val="24"/>
          <w:szCs w:val="24"/>
        </w:rPr>
        <w:t>cision do not apply then CPR would normally</w:t>
      </w:r>
      <w:r w:rsidRPr="005525CF">
        <w:rPr>
          <w:rFonts w:ascii="Arial" w:hAnsi="Arial" w:cs="Arial"/>
          <w:sz w:val="24"/>
          <w:szCs w:val="24"/>
        </w:rPr>
        <w:t xml:space="preserve"> be indicated on a </w:t>
      </w:r>
      <w:r w:rsidR="00B249EF" w:rsidRPr="005525CF">
        <w:rPr>
          <w:rFonts w:ascii="Arial" w:hAnsi="Arial" w:cs="Arial"/>
          <w:sz w:val="24"/>
          <w:szCs w:val="24"/>
        </w:rPr>
        <w:t>‘</w:t>
      </w:r>
      <w:r w:rsidRPr="005525CF">
        <w:rPr>
          <w:rFonts w:ascii="Arial" w:hAnsi="Arial" w:cs="Arial"/>
          <w:sz w:val="24"/>
          <w:szCs w:val="24"/>
        </w:rPr>
        <w:t>best interest</w:t>
      </w:r>
      <w:r w:rsidR="00B249EF" w:rsidRPr="005525CF">
        <w:rPr>
          <w:rFonts w:ascii="Arial" w:hAnsi="Arial" w:cs="Arial"/>
          <w:sz w:val="24"/>
          <w:szCs w:val="24"/>
        </w:rPr>
        <w:t>s’</w:t>
      </w:r>
      <w:r w:rsidRPr="005525CF">
        <w:rPr>
          <w:rFonts w:ascii="Arial" w:hAnsi="Arial" w:cs="Arial"/>
          <w:sz w:val="24"/>
          <w:szCs w:val="24"/>
        </w:rPr>
        <w:t xml:space="preserve"> basis.</w:t>
      </w:r>
    </w:p>
    <w:p w14:paraId="71CA5F46" w14:textId="77777777" w:rsidR="0020268E" w:rsidRPr="005525CF" w:rsidRDefault="0020268E" w:rsidP="005525CF">
      <w:pPr>
        <w:jc w:val="both"/>
        <w:rPr>
          <w:rFonts w:ascii="Arial" w:hAnsi="Arial" w:cs="Arial"/>
          <w:sz w:val="24"/>
          <w:szCs w:val="24"/>
        </w:rPr>
      </w:pPr>
    </w:p>
    <w:p w14:paraId="7BB5FF81" w14:textId="77777777" w:rsidR="0020268E" w:rsidRPr="005525CF" w:rsidRDefault="0020268E" w:rsidP="005525CF">
      <w:pPr>
        <w:jc w:val="both"/>
        <w:rPr>
          <w:rFonts w:ascii="Arial" w:hAnsi="Arial" w:cs="Arial"/>
          <w:sz w:val="24"/>
          <w:szCs w:val="24"/>
        </w:rPr>
      </w:pPr>
      <w:r w:rsidRPr="005525CF">
        <w:rPr>
          <w:rFonts w:ascii="Arial" w:hAnsi="Arial" w:cs="Arial"/>
          <w:sz w:val="24"/>
          <w:szCs w:val="24"/>
        </w:rPr>
        <w:t xml:space="preserve">If no </w:t>
      </w:r>
      <w:r w:rsidR="00214D8A" w:rsidRPr="005525CF">
        <w:rPr>
          <w:rFonts w:ascii="Arial" w:hAnsi="Arial" w:cs="Arial"/>
          <w:sz w:val="24"/>
          <w:szCs w:val="24"/>
        </w:rPr>
        <w:t>Advance Decision exists there sh</w:t>
      </w:r>
      <w:r w:rsidRPr="005525CF">
        <w:rPr>
          <w:rFonts w:ascii="Arial" w:hAnsi="Arial" w:cs="Arial"/>
          <w:sz w:val="24"/>
          <w:szCs w:val="24"/>
        </w:rPr>
        <w:t xml:space="preserve">ould normally be an initial presumption in favour of CPR unless it is believed that it </w:t>
      </w:r>
      <w:r w:rsidR="00B249EF" w:rsidRPr="005525CF">
        <w:rPr>
          <w:rFonts w:ascii="Arial" w:hAnsi="Arial" w:cs="Arial"/>
          <w:sz w:val="24"/>
          <w:szCs w:val="24"/>
        </w:rPr>
        <w:t xml:space="preserve">would be unlikely to </w:t>
      </w:r>
      <w:r w:rsidRPr="005525CF">
        <w:rPr>
          <w:rFonts w:ascii="Arial" w:hAnsi="Arial" w:cs="Arial"/>
          <w:sz w:val="24"/>
          <w:szCs w:val="24"/>
        </w:rPr>
        <w:t xml:space="preserve">restart the heart or </w:t>
      </w:r>
      <w:r w:rsidR="00214D8A" w:rsidRPr="005525CF">
        <w:rPr>
          <w:rFonts w:ascii="Arial" w:hAnsi="Arial" w:cs="Arial"/>
          <w:sz w:val="24"/>
          <w:szCs w:val="24"/>
        </w:rPr>
        <w:t xml:space="preserve">that </w:t>
      </w:r>
      <w:r w:rsidRPr="005525CF">
        <w:rPr>
          <w:rFonts w:ascii="Arial" w:hAnsi="Arial" w:cs="Arial"/>
          <w:sz w:val="24"/>
          <w:szCs w:val="24"/>
        </w:rPr>
        <w:t>the expected benefit would be outweighed by the</w:t>
      </w:r>
      <w:r w:rsidR="00214D8A" w:rsidRPr="005525CF">
        <w:rPr>
          <w:rFonts w:ascii="Arial" w:hAnsi="Arial" w:cs="Arial"/>
          <w:sz w:val="24"/>
          <w:szCs w:val="24"/>
        </w:rPr>
        <w:t xml:space="preserve"> subsequent</w:t>
      </w:r>
      <w:r w:rsidRPr="005525CF">
        <w:rPr>
          <w:rFonts w:ascii="Arial" w:hAnsi="Arial" w:cs="Arial"/>
          <w:sz w:val="24"/>
          <w:szCs w:val="24"/>
        </w:rPr>
        <w:t xml:space="preserve"> burdens that it could create</w:t>
      </w:r>
      <w:r w:rsidR="00214D8A" w:rsidRPr="005525CF">
        <w:rPr>
          <w:rFonts w:ascii="Arial" w:hAnsi="Arial" w:cs="Arial"/>
          <w:sz w:val="24"/>
          <w:szCs w:val="24"/>
        </w:rPr>
        <w:t xml:space="preserve"> for the patient</w:t>
      </w:r>
      <w:r w:rsidRPr="005525CF">
        <w:rPr>
          <w:rFonts w:ascii="Arial" w:hAnsi="Arial" w:cs="Arial"/>
          <w:sz w:val="24"/>
          <w:szCs w:val="24"/>
        </w:rPr>
        <w:t xml:space="preserve">. </w:t>
      </w:r>
    </w:p>
    <w:p w14:paraId="1017FA77" w14:textId="77777777" w:rsidR="00CD6434" w:rsidRPr="005525CF" w:rsidRDefault="00CD6434" w:rsidP="005525CF">
      <w:pPr>
        <w:jc w:val="both"/>
        <w:rPr>
          <w:rFonts w:ascii="Arial" w:hAnsi="Arial" w:cs="Arial"/>
          <w:sz w:val="24"/>
          <w:szCs w:val="24"/>
        </w:rPr>
      </w:pPr>
    </w:p>
    <w:p w14:paraId="02F071CA" w14:textId="77777777" w:rsidR="00CD6434" w:rsidRPr="005525CF" w:rsidRDefault="00CD6434" w:rsidP="005525CF">
      <w:pPr>
        <w:jc w:val="both"/>
        <w:rPr>
          <w:rFonts w:ascii="Arial" w:hAnsi="Arial" w:cs="Arial"/>
          <w:b/>
          <w:sz w:val="24"/>
          <w:szCs w:val="24"/>
        </w:rPr>
      </w:pPr>
      <w:r w:rsidRPr="005525CF">
        <w:rPr>
          <w:rFonts w:ascii="Arial" w:hAnsi="Arial" w:cs="Arial"/>
          <w:b/>
          <w:sz w:val="24"/>
          <w:szCs w:val="24"/>
        </w:rPr>
        <w:t xml:space="preserve">Advance Care Planning </w:t>
      </w:r>
    </w:p>
    <w:p w14:paraId="5D49FB98" w14:textId="77777777" w:rsidR="00081BDD" w:rsidRPr="005525CF" w:rsidRDefault="00081BDD" w:rsidP="005525CF">
      <w:pPr>
        <w:jc w:val="both"/>
        <w:rPr>
          <w:rFonts w:ascii="Arial" w:hAnsi="Arial" w:cs="Arial"/>
          <w:sz w:val="24"/>
          <w:szCs w:val="24"/>
        </w:rPr>
      </w:pPr>
    </w:p>
    <w:p w14:paraId="7A45CC4F" w14:textId="77777777" w:rsidR="00CD6434" w:rsidRPr="005525CF" w:rsidRDefault="00CD6434" w:rsidP="005525CF">
      <w:pPr>
        <w:jc w:val="both"/>
        <w:rPr>
          <w:rFonts w:ascii="Arial" w:hAnsi="Arial" w:cs="Arial"/>
          <w:sz w:val="24"/>
          <w:szCs w:val="24"/>
        </w:rPr>
      </w:pPr>
      <w:r w:rsidRPr="005525CF">
        <w:rPr>
          <w:rFonts w:ascii="Arial" w:hAnsi="Arial" w:cs="Arial"/>
          <w:sz w:val="24"/>
          <w:szCs w:val="24"/>
        </w:rPr>
        <w:t>This is part of good clinical practice in those patients who are a</w:t>
      </w:r>
      <w:r w:rsidR="00F15619" w:rsidRPr="005525CF">
        <w:rPr>
          <w:rFonts w:ascii="Arial" w:hAnsi="Arial" w:cs="Arial"/>
          <w:sz w:val="24"/>
          <w:szCs w:val="24"/>
        </w:rPr>
        <w:t>t risk of cardio-pulmonary collapse</w:t>
      </w:r>
      <w:r w:rsidR="0020268E" w:rsidRPr="005525CF">
        <w:rPr>
          <w:rFonts w:ascii="Arial" w:hAnsi="Arial" w:cs="Arial"/>
          <w:sz w:val="24"/>
          <w:szCs w:val="24"/>
        </w:rPr>
        <w:t xml:space="preserve"> otherwise it is not essential</w:t>
      </w:r>
      <w:r w:rsidR="009B09B3" w:rsidRPr="005525CF">
        <w:rPr>
          <w:rFonts w:ascii="Arial" w:hAnsi="Arial" w:cs="Arial"/>
          <w:sz w:val="24"/>
          <w:szCs w:val="24"/>
        </w:rPr>
        <w:t>.  It may be instigate</w:t>
      </w:r>
      <w:r w:rsidR="00F15619" w:rsidRPr="005525CF">
        <w:rPr>
          <w:rFonts w:ascii="Arial" w:hAnsi="Arial" w:cs="Arial"/>
          <w:sz w:val="24"/>
          <w:szCs w:val="24"/>
        </w:rPr>
        <w:t>d</w:t>
      </w:r>
      <w:r w:rsidR="009B09B3" w:rsidRPr="005525CF">
        <w:rPr>
          <w:rFonts w:ascii="Arial" w:hAnsi="Arial" w:cs="Arial"/>
          <w:sz w:val="24"/>
          <w:szCs w:val="24"/>
        </w:rPr>
        <w:t xml:space="preserve"> by the carer(s) or the patient.</w:t>
      </w:r>
    </w:p>
    <w:p w14:paraId="62BBFE97" w14:textId="77777777" w:rsidR="00477923" w:rsidRPr="005525CF" w:rsidRDefault="00477923" w:rsidP="005525CF">
      <w:pPr>
        <w:jc w:val="both"/>
        <w:rPr>
          <w:rFonts w:ascii="Arial" w:hAnsi="Arial" w:cs="Arial"/>
          <w:sz w:val="24"/>
          <w:szCs w:val="24"/>
        </w:rPr>
      </w:pPr>
    </w:p>
    <w:p w14:paraId="6122C57D" w14:textId="77777777" w:rsidR="00C81652" w:rsidRDefault="00C81652">
      <w:pPr>
        <w:rPr>
          <w:rFonts w:ascii="Arial" w:hAnsi="Arial" w:cs="Arial"/>
          <w:sz w:val="24"/>
          <w:szCs w:val="24"/>
        </w:rPr>
      </w:pPr>
      <w:r>
        <w:rPr>
          <w:rFonts w:ascii="Arial" w:hAnsi="Arial" w:cs="Arial"/>
          <w:sz w:val="24"/>
          <w:szCs w:val="24"/>
        </w:rPr>
        <w:br w:type="page"/>
      </w:r>
    </w:p>
    <w:p w14:paraId="0DFF3610" w14:textId="77777777" w:rsidR="001A6EC1" w:rsidRPr="005525CF" w:rsidRDefault="00477923" w:rsidP="005525CF">
      <w:pPr>
        <w:jc w:val="both"/>
        <w:rPr>
          <w:rFonts w:ascii="Arial" w:hAnsi="Arial" w:cs="Arial"/>
          <w:sz w:val="24"/>
          <w:szCs w:val="24"/>
        </w:rPr>
      </w:pPr>
      <w:r w:rsidRPr="005525CF">
        <w:rPr>
          <w:rFonts w:ascii="Arial" w:hAnsi="Arial" w:cs="Arial"/>
          <w:sz w:val="24"/>
          <w:szCs w:val="24"/>
        </w:rPr>
        <w:lastRenderedPageBreak/>
        <w:t>The c</w:t>
      </w:r>
      <w:r w:rsidR="0020268E" w:rsidRPr="005525CF">
        <w:rPr>
          <w:rFonts w:ascii="Arial" w:hAnsi="Arial" w:cs="Arial"/>
          <w:sz w:val="24"/>
          <w:szCs w:val="24"/>
        </w:rPr>
        <w:t xml:space="preserve">ommunication and the provision of information are important aspects of good quality care in these circumstances. </w:t>
      </w:r>
      <w:r w:rsidRPr="005525CF">
        <w:rPr>
          <w:rFonts w:ascii="Arial" w:hAnsi="Arial" w:cs="Arial"/>
          <w:sz w:val="24"/>
          <w:szCs w:val="24"/>
        </w:rPr>
        <w:t xml:space="preserve"> The process of Advance </w:t>
      </w:r>
      <w:r w:rsidR="00EF1C43" w:rsidRPr="005525CF">
        <w:rPr>
          <w:rFonts w:ascii="Arial" w:hAnsi="Arial" w:cs="Arial"/>
          <w:sz w:val="24"/>
          <w:szCs w:val="24"/>
        </w:rPr>
        <w:t xml:space="preserve">Care </w:t>
      </w:r>
      <w:r w:rsidRPr="005525CF">
        <w:rPr>
          <w:rFonts w:ascii="Arial" w:hAnsi="Arial" w:cs="Arial"/>
          <w:sz w:val="24"/>
          <w:szCs w:val="24"/>
        </w:rPr>
        <w:t xml:space="preserve">Planning must be handled sensitively and only if the professional involved believes it would be of benefit to the patient.  Staff dealing with advance care planning must be familiar with the legal and ethical considerations and should be able to </w:t>
      </w:r>
      <w:r w:rsidR="00566FA1" w:rsidRPr="005525CF">
        <w:rPr>
          <w:rFonts w:ascii="Arial" w:hAnsi="Arial" w:cs="Arial"/>
          <w:sz w:val="24"/>
          <w:szCs w:val="24"/>
        </w:rPr>
        <w:t>deal with the patient’s concerns and answer any</w:t>
      </w:r>
      <w:r w:rsidRPr="005525CF">
        <w:rPr>
          <w:rFonts w:ascii="Arial" w:hAnsi="Arial" w:cs="Arial"/>
          <w:sz w:val="24"/>
          <w:szCs w:val="24"/>
        </w:rPr>
        <w:t xml:space="preserve"> </w:t>
      </w:r>
      <w:r w:rsidR="00566FA1" w:rsidRPr="005525CF">
        <w:rPr>
          <w:rFonts w:ascii="Arial" w:hAnsi="Arial" w:cs="Arial"/>
          <w:sz w:val="24"/>
          <w:szCs w:val="24"/>
        </w:rPr>
        <w:t>q</w:t>
      </w:r>
      <w:r w:rsidRPr="005525CF">
        <w:rPr>
          <w:rFonts w:ascii="Arial" w:hAnsi="Arial" w:cs="Arial"/>
          <w:sz w:val="24"/>
          <w:szCs w:val="24"/>
        </w:rPr>
        <w:t>uestions</w:t>
      </w:r>
      <w:r w:rsidR="00566FA1" w:rsidRPr="005525CF">
        <w:rPr>
          <w:rFonts w:ascii="Arial" w:hAnsi="Arial" w:cs="Arial"/>
          <w:sz w:val="24"/>
          <w:szCs w:val="24"/>
        </w:rPr>
        <w:t>.  If they are unable to do so they must seek further advice.</w:t>
      </w:r>
    </w:p>
    <w:p w14:paraId="12C9BBA3" w14:textId="77777777" w:rsidR="00566FA1" w:rsidRPr="005525CF" w:rsidRDefault="00566FA1" w:rsidP="005525CF">
      <w:pPr>
        <w:jc w:val="both"/>
        <w:rPr>
          <w:rFonts w:ascii="Arial" w:hAnsi="Arial" w:cs="Arial"/>
          <w:sz w:val="24"/>
          <w:szCs w:val="24"/>
        </w:rPr>
      </w:pPr>
    </w:p>
    <w:p w14:paraId="60301C0D" w14:textId="77777777" w:rsidR="00566FA1" w:rsidRPr="005525CF" w:rsidRDefault="00566FA1" w:rsidP="005525CF">
      <w:pPr>
        <w:jc w:val="both"/>
        <w:rPr>
          <w:rFonts w:ascii="Arial" w:hAnsi="Arial" w:cs="Arial"/>
          <w:sz w:val="24"/>
          <w:szCs w:val="24"/>
        </w:rPr>
      </w:pPr>
      <w:r w:rsidRPr="005525CF">
        <w:rPr>
          <w:rFonts w:ascii="Arial" w:hAnsi="Arial" w:cs="Arial"/>
          <w:sz w:val="24"/>
          <w:szCs w:val="24"/>
        </w:rPr>
        <w:t>Staff dealing with Advance Care Plans must be able to provide realistic advice on the support and services which may be available in particular circumstances.</w:t>
      </w:r>
    </w:p>
    <w:p w14:paraId="30B115A3" w14:textId="77777777" w:rsidR="00566FA1" w:rsidRPr="005525CF" w:rsidRDefault="00566FA1" w:rsidP="005525CF">
      <w:pPr>
        <w:jc w:val="both"/>
        <w:rPr>
          <w:rFonts w:ascii="Arial" w:hAnsi="Arial" w:cs="Arial"/>
          <w:sz w:val="24"/>
          <w:szCs w:val="24"/>
        </w:rPr>
      </w:pPr>
    </w:p>
    <w:p w14:paraId="1497CBCF" w14:textId="77777777" w:rsidR="00566FA1" w:rsidRPr="005525CF" w:rsidRDefault="00566FA1" w:rsidP="005525CF">
      <w:pPr>
        <w:jc w:val="both"/>
        <w:rPr>
          <w:rFonts w:ascii="Arial" w:hAnsi="Arial" w:cs="Arial"/>
          <w:sz w:val="24"/>
          <w:szCs w:val="24"/>
        </w:rPr>
      </w:pPr>
      <w:r w:rsidRPr="005525CF">
        <w:rPr>
          <w:rFonts w:ascii="Arial" w:hAnsi="Arial" w:cs="Arial"/>
          <w:sz w:val="24"/>
          <w:szCs w:val="24"/>
        </w:rPr>
        <w:t>The me</w:t>
      </w:r>
      <w:r w:rsidR="00EF1C43" w:rsidRPr="005525CF">
        <w:rPr>
          <w:rFonts w:ascii="Arial" w:hAnsi="Arial" w:cs="Arial"/>
          <w:sz w:val="24"/>
          <w:szCs w:val="24"/>
        </w:rPr>
        <w:t>mber of staff dealing with the Ad</w:t>
      </w:r>
      <w:r w:rsidRPr="005525CF">
        <w:rPr>
          <w:rFonts w:ascii="Arial" w:hAnsi="Arial" w:cs="Arial"/>
          <w:sz w:val="24"/>
          <w:szCs w:val="24"/>
        </w:rPr>
        <w:t xml:space="preserve">vance </w:t>
      </w:r>
      <w:r w:rsidR="00EF1C43" w:rsidRPr="005525CF">
        <w:rPr>
          <w:rFonts w:ascii="Arial" w:hAnsi="Arial" w:cs="Arial"/>
          <w:sz w:val="24"/>
          <w:szCs w:val="24"/>
        </w:rPr>
        <w:t>Care P</w:t>
      </w:r>
      <w:r w:rsidRPr="005525CF">
        <w:rPr>
          <w:rFonts w:ascii="Arial" w:hAnsi="Arial" w:cs="Arial"/>
          <w:sz w:val="24"/>
          <w:szCs w:val="24"/>
        </w:rPr>
        <w:t xml:space="preserve">lanning should be aware of the potential benefits, harms and risks associated with treatment in order to help the patient make an informed decision. </w:t>
      </w:r>
    </w:p>
    <w:p w14:paraId="1E728384" w14:textId="77777777" w:rsidR="00081BDD" w:rsidRPr="005525CF" w:rsidRDefault="00081BDD" w:rsidP="005525CF">
      <w:pPr>
        <w:jc w:val="both"/>
        <w:rPr>
          <w:rFonts w:ascii="Arial" w:hAnsi="Arial" w:cs="Arial"/>
          <w:sz w:val="24"/>
          <w:szCs w:val="24"/>
        </w:rPr>
      </w:pPr>
    </w:p>
    <w:p w14:paraId="2A2C2516" w14:textId="77777777" w:rsidR="00081BDD" w:rsidRPr="005525CF" w:rsidRDefault="00081BDD" w:rsidP="005525CF">
      <w:pPr>
        <w:jc w:val="both"/>
        <w:rPr>
          <w:rFonts w:ascii="Arial" w:hAnsi="Arial" w:cs="Arial"/>
          <w:sz w:val="24"/>
          <w:szCs w:val="24"/>
        </w:rPr>
      </w:pPr>
      <w:r w:rsidRPr="005525CF">
        <w:rPr>
          <w:rFonts w:ascii="Arial" w:hAnsi="Arial" w:cs="Arial"/>
          <w:sz w:val="24"/>
          <w:szCs w:val="24"/>
        </w:rPr>
        <w:t>Advance Care Planning (ACP) is a</w:t>
      </w:r>
      <w:r w:rsidR="00477923" w:rsidRPr="005525CF">
        <w:rPr>
          <w:rFonts w:ascii="Arial" w:hAnsi="Arial" w:cs="Arial"/>
          <w:sz w:val="24"/>
          <w:szCs w:val="24"/>
        </w:rPr>
        <w:t xml:space="preserve"> </w:t>
      </w:r>
      <w:r w:rsidR="007929E6" w:rsidRPr="005525CF">
        <w:rPr>
          <w:rFonts w:ascii="Arial" w:hAnsi="Arial" w:cs="Arial"/>
          <w:b/>
          <w:sz w:val="24"/>
          <w:szCs w:val="24"/>
        </w:rPr>
        <w:t xml:space="preserve">voluntary </w:t>
      </w:r>
      <w:r w:rsidRPr="005525CF">
        <w:rPr>
          <w:rFonts w:ascii="Arial" w:hAnsi="Arial" w:cs="Arial"/>
          <w:b/>
          <w:sz w:val="24"/>
          <w:szCs w:val="24"/>
        </w:rPr>
        <w:t>process</w:t>
      </w:r>
      <w:r w:rsidRPr="005525CF">
        <w:rPr>
          <w:rFonts w:ascii="Arial" w:hAnsi="Arial" w:cs="Arial"/>
          <w:sz w:val="24"/>
          <w:szCs w:val="24"/>
        </w:rPr>
        <w:t xml:space="preserve"> of </w:t>
      </w:r>
      <w:r w:rsidR="00477923" w:rsidRPr="005525CF">
        <w:rPr>
          <w:rFonts w:ascii="Arial" w:hAnsi="Arial" w:cs="Arial"/>
          <w:sz w:val="24"/>
          <w:szCs w:val="24"/>
        </w:rPr>
        <w:t xml:space="preserve">ongoing patient centred </w:t>
      </w:r>
      <w:r w:rsidRPr="005525CF">
        <w:rPr>
          <w:rFonts w:ascii="Arial" w:hAnsi="Arial" w:cs="Arial"/>
          <w:sz w:val="24"/>
          <w:szCs w:val="24"/>
        </w:rPr>
        <w:t>discussion between an individual and their care providers which will be implemented when an anticipated deterioration of function occurs in which the person loses the power to communicate or to consent or dissent to treatment.</w:t>
      </w:r>
      <w:r w:rsidR="00477923" w:rsidRPr="005525CF">
        <w:rPr>
          <w:rFonts w:ascii="Arial" w:hAnsi="Arial" w:cs="Arial"/>
          <w:sz w:val="24"/>
          <w:szCs w:val="24"/>
        </w:rPr>
        <w:t xml:space="preserve">  The content of the discussion should be determined by the individual.  If the patient does not wish to confront specific issues this should be respected.</w:t>
      </w:r>
    </w:p>
    <w:p w14:paraId="7A97976D" w14:textId="77777777" w:rsidR="00081BDD" w:rsidRPr="005525CF" w:rsidRDefault="00081BDD" w:rsidP="005525CF">
      <w:pPr>
        <w:jc w:val="both"/>
        <w:rPr>
          <w:rFonts w:ascii="Arial" w:hAnsi="Arial" w:cs="Arial"/>
          <w:sz w:val="24"/>
          <w:szCs w:val="24"/>
        </w:rPr>
      </w:pPr>
    </w:p>
    <w:p w14:paraId="24993A05" w14:textId="77777777" w:rsidR="00081BDD" w:rsidRPr="005525CF" w:rsidRDefault="00081BDD" w:rsidP="005525CF">
      <w:pPr>
        <w:jc w:val="both"/>
        <w:rPr>
          <w:rFonts w:ascii="Arial" w:hAnsi="Arial" w:cs="Arial"/>
          <w:sz w:val="24"/>
          <w:szCs w:val="24"/>
        </w:rPr>
      </w:pPr>
      <w:r w:rsidRPr="005525CF">
        <w:rPr>
          <w:rFonts w:ascii="Arial" w:hAnsi="Arial" w:cs="Arial"/>
          <w:sz w:val="24"/>
          <w:szCs w:val="24"/>
        </w:rPr>
        <w:t xml:space="preserve">If the patient consents it is helpful if this planning process </w:t>
      </w:r>
      <w:r w:rsidR="00F15619" w:rsidRPr="005525CF">
        <w:rPr>
          <w:rFonts w:ascii="Arial" w:hAnsi="Arial" w:cs="Arial"/>
          <w:sz w:val="24"/>
          <w:szCs w:val="24"/>
        </w:rPr>
        <w:t>is</w:t>
      </w:r>
      <w:r w:rsidR="0012119D" w:rsidRPr="005525CF">
        <w:rPr>
          <w:rFonts w:ascii="Arial" w:hAnsi="Arial" w:cs="Arial"/>
          <w:sz w:val="24"/>
          <w:szCs w:val="24"/>
        </w:rPr>
        <w:t xml:space="preserve"> recorded in writing </w:t>
      </w:r>
      <w:r w:rsidRPr="005525CF">
        <w:rPr>
          <w:rFonts w:ascii="Arial" w:hAnsi="Arial" w:cs="Arial"/>
          <w:sz w:val="24"/>
          <w:szCs w:val="24"/>
        </w:rPr>
        <w:t xml:space="preserve">for future reference.  </w:t>
      </w:r>
      <w:r w:rsidR="00566FA1" w:rsidRPr="005525CF">
        <w:rPr>
          <w:rFonts w:ascii="Arial" w:hAnsi="Arial" w:cs="Arial"/>
          <w:sz w:val="24"/>
          <w:szCs w:val="24"/>
        </w:rPr>
        <w:t xml:space="preserve">The patient should be allowed to check the documentation for accuracy.  </w:t>
      </w:r>
      <w:r w:rsidR="00EF1C43" w:rsidRPr="005525CF">
        <w:rPr>
          <w:rFonts w:ascii="Arial" w:hAnsi="Arial" w:cs="Arial"/>
          <w:sz w:val="24"/>
          <w:szCs w:val="24"/>
        </w:rPr>
        <w:t>The Advance Care Plan</w:t>
      </w:r>
      <w:r w:rsidRPr="005525CF">
        <w:rPr>
          <w:rFonts w:ascii="Arial" w:hAnsi="Arial" w:cs="Arial"/>
          <w:sz w:val="24"/>
          <w:szCs w:val="24"/>
        </w:rPr>
        <w:t xml:space="preserve"> should then be regularly reviewed and communicated to key people caring for the patient</w:t>
      </w:r>
      <w:r w:rsidR="0012119D" w:rsidRPr="005525CF">
        <w:rPr>
          <w:rFonts w:ascii="Arial" w:hAnsi="Arial" w:cs="Arial"/>
          <w:sz w:val="24"/>
          <w:szCs w:val="24"/>
        </w:rPr>
        <w:t xml:space="preserve">.  </w:t>
      </w:r>
      <w:r w:rsidRPr="005525CF">
        <w:rPr>
          <w:rFonts w:ascii="Arial" w:hAnsi="Arial" w:cs="Arial"/>
          <w:sz w:val="24"/>
          <w:szCs w:val="24"/>
        </w:rPr>
        <w:t xml:space="preserve"> </w:t>
      </w:r>
      <w:r w:rsidR="0012119D" w:rsidRPr="005525CF">
        <w:rPr>
          <w:rFonts w:ascii="Arial" w:hAnsi="Arial" w:cs="Arial"/>
          <w:sz w:val="24"/>
          <w:szCs w:val="24"/>
        </w:rPr>
        <w:t>F</w:t>
      </w:r>
      <w:r w:rsidRPr="005525CF">
        <w:rPr>
          <w:rFonts w:ascii="Arial" w:hAnsi="Arial" w:cs="Arial"/>
          <w:sz w:val="24"/>
          <w:szCs w:val="24"/>
        </w:rPr>
        <w:t>ri</w:t>
      </w:r>
      <w:r w:rsidR="0012119D" w:rsidRPr="005525CF">
        <w:rPr>
          <w:rFonts w:ascii="Arial" w:hAnsi="Arial" w:cs="Arial"/>
          <w:sz w:val="24"/>
          <w:szCs w:val="24"/>
        </w:rPr>
        <w:t>e</w:t>
      </w:r>
      <w:r w:rsidRPr="005525CF">
        <w:rPr>
          <w:rFonts w:ascii="Arial" w:hAnsi="Arial" w:cs="Arial"/>
          <w:sz w:val="24"/>
          <w:szCs w:val="24"/>
        </w:rPr>
        <w:t xml:space="preserve">nds and family </w:t>
      </w:r>
      <w:r w:rsidR="0012119D" w:rsidRPr="005525CF">
        <w:rPr>
          <w:rFonts w:ascii="Arial" w:hAnsi="Arial" w:cs="Arial"/>
          <w:sz w:val="24"/>
          <w:szCs w:val="24"/>
        </w:rPr>
        <w:t xml:space="preserve">may be included </w:t>
      </w:r>
      <w:r w:rsidR="00566FA1" w:rsidRPr="005525CF">
        <w:rPr>
          <w:rFonts w:ascii="Arial" w:hAnsi="Arial" w:cs="Arial"/>
          <w:sz w:val="24"/>
          <w:szCs w:val="24"/>
        </w:rPr>
        <w:t xml:space="preserve">in the planning process </w:t>
      </w:r>
      <w:r w:rsidRPr="005525CF">
        <w:rPr>
          <w:rFonts w:ascii="Arial" w:hAnsi="Arial" w:cs="Arial"/>
          <w:sz w:val="24"/>
          <w:szCs w:val="24"/>
        </w:rPr>
        <w:t xml:space="preserve">if that is the patient’s wish. </w:t>
      </w:r>
    </w:p>
    <w:p w14:paraId="25538A64" w14:textId="77777777" w:rsidR="0012119D" w:rsidRPr="005525CF" w:rsidRDefault="0012119D" w:rsidP="005525CF">
      <w:pPr>
        <w:jc w:val="both"/>
        <w:rPr>
          <w:rFonts w:ascii="Arial" w:hAnsi="Arial" w:cs="Arial"/>
          <w:sz w:val="24"/>
          <w:szCs w:val="24"/>
        </w:rPr>
      </w:pPr>
    </w:p>
    <w:p w14:paraId="10F0D721" w14:textId="77777777" w:rsidR="0012119D" w:rsidRPr="005525CF" w:rsidRDefault="0012119D" w:rsidP="005525CF">
      <w:pPr>
        <w:jc w:val="both"/>
        <w:rPr>
          <w:rFonts w:ascii="Arial" w:hAnsi="Arial" w:cs="Arial"/>
          <w:sz w:val="24"/>
          <w:szCs w:val="24"/>
        </w:rPr>
      </w:pPr>
      <w:r w:rsidRPr="005525CF">
        <w:rPr>
          <w:rFonts w:ascii="Arial" w:hAnsi="Arial" w:cs="Arial"/>
          <w:sz w:val="24"/>
          <w:szCs w:val="24"/>
        </w:rPr>
        <w:t>The discussion should cover the person’s concerns and their personal values and aspirations as well as the patient’s understanding of their illness and prognosis and their preference for particular care or treatment which may be valuable now or in the future.</w:t>
      </w:r>
    </w:p>
    <w:p w14:paraId="0279B454" w14:textId="77777777" w:rsidR="00566FA1" w:rsidRPr="005525CF" w:rsidRDefault="00566FA1" w:rsidP="005525CF">
      <w:pPr>
        <w:jc w:val="both"/>
        <w:rPr>
          <w:rFonts w:ascii="Arial" w:hAnsi="Arial" w:cs="Arial"/>
          <w:sz w:val="24"/>
          <w:szCs w:val="24"/>
        </w:rPr>
      </w:pPr>
    </w:p>
    <w:p w14:paraId="1207BBDB" w14:textId="77777777" w:rsidR="00566FA1" w:rsidRPr="005525CF" w:rsidRDefault="00566FA1" w:rsidP="005525CF">
      <w:pPr>
        <w:jc w:val="both"/>
        <w:rPr>
          <w:rFonts w:ascii="Arial" w:hAnsi="Arial" w:cs="Arial"/>
          <w:sz w:val="24"/>
          <w:szCs w:val="24"/>
        </w:rPr>
      </w:pPr>
      <w:r w:rsidRPr="005525CF">
        <w:rPr>
          <w:rFonts w:ascii="Arial" w:hAnsi="Arial" w:cs="Arial"/>
          <w:sz w:val="24"/>
          <w:szCs w:val="24"/>
        </w:rPr>
        <w:t>Confidentiality must, of course, be respected</w:t>
      </w:r>
      <w:r w:rsidR="00572761" w:rsidRPr="005525CF">
        <w:rPr>
          <w:rFonts w:ascii="Arial" w:hAnsi="Arial" w:cs="Arial"/>
          <w:sz w:val="24"/>
          <w:szCs w:val="24"/>
        </w:rPr>
        <w:t>, but if the patient agrees then the information may be shared with other health and social care professionals and with appropriate services, such as out of hours care providers and ambulance services.  If the patient has lost capacity then sharing this data will be based upon a ‘best interests’ judgment</w:t>
      </w:r>
    </w:p>
    <w:p w14:paraId="4DBE8306" w14:textId="77777777" w:rsidR="00566FA1" w:rsidRPr="005525CF" w:rsidRDefault="00566FA1" w:rsidP="005525CF">
      <w:pPr>
        <w:jc w:val="both"/>
        <w:rPr>
          <w:rFonts w:ascii="Arial" w:hAnsi="Arial" w:cs="Arial"/>
          <w:sz w:val="24"/>
          <w:szCs w:val="24"/>
        </w:rPr>
      </w:pPr>
    </w:p>
    <w:p w14:paraId="20B54C15" w14:textId="77777777" w:rsidR="00566FA1" w:rsidRPr="005525CF" w:rsidRDefault="00566FA1" w:rsidP="005525CF">
      <w:pPr>
        <w:jc w:val="both"/>
        <w:rPr>
          <w:rFonts w:ascii="Arial" w:hAnsi="Arial" w:cs="Arial"/>
          <w:sz w:val="24"/>
          <w:szCs w:val="24"/>
        </w:rPr>
      </w:pPr>
      <w:r w:rsidRPr="005525CF">
        <w:rPr>
          <w:rFonts w:ascii="Arial" w:hAnsi="Arial" w:cs="Arial"/>
          <w:sz w:val="24"/>
          <w:szCs w:val="24"/>
        </w:rPr>
        <w:t>A</w:t>
      </w:r>
      <w:r w:rsidR="00EF1C43" w:rsidRPr="005525CF">
        <w:rPr>
          <w:rFonts w:ascii="Arial" w:hAnsi="Arial" w:cs="Arial"/>
          <w:sz w:val="24"/>
          <w:szCs w:val="24"/>
        </w:rPr>
        <w:t>ny subsequent changes made to an Advance C</w:t>
      </w:r>
      <w:r w:rsidRPr="005525CF">
        <w:rPr>
          <w:rFonts w:ascii="Arial" w:hAnsi="Arial" w:cs="Arial"/>
          <w:sz w:val="24"/>
          <w:szCs w:val="24"/>
        </w:rPr>
        <w:t xml:space="preserve">are </w:t>
      </w:r>
      <w:r w:rsidR="00EF1C43" w:rsidRPr="005525CF">
        <w:rPr>
          <w:rFonts w:ascii="Arial" w:hAnsi="Arial" w:cs="Arial"/>
          <w:sz w:val="24"/>
          <w:szCs w:val="24"/>
        </w:rPr>
        <w:t>Plan</w:t>
      </w:r>
      <w:r w:rsidRPr="005525CF">
        <w:rPr>
          <w:rFonts w:ascii="Arial" w:hAnsi="Arial" w:cs="Arial"/>
          <w:sz w:val="24"/>
          <w:szCs w:val="24"/>
        </w:rPr>
        <w:t xml:space="preserve"> should be recorded</w:t>
      </w:r>
      <w:r w:rsidR="00EF1C43" w:rsidRPr="005525CF">
        <w:rPr>
          <w:rFonts w:ascii="Arial" w:hAnsi="Arial" w:cs="Arial"/>
          <w:sz w:val="24"/>
          <w:szCs w:val="24"/>
        </w:rPr>
        <w:t>,</w:t>
      </w:r>
      <w:r w:rsidRPr="005525CF">
        <w:rPr>
          <w:rFonts w:ascii="Arial" w:hAnsi="Arial" w:cs="Arial"/>
          <w:sz w:val="24"/>
          <w:szCs w:val="24"/>
        </w:rPr>
        <w:t xml:space="preserve"> provided the patient consents</w:t>
      </w:r>
      <w:r w:rsidR="00572761" w:rsidRPr="005525CF">
        <w:rPr>
          <w:rFonts w:ascii="Arial" w:hAnsi="Arial" w:cs="Arial"/>
          <w:sz w:val="24"/>
          <w:szCs w:val="24"/>
        </w:rPr>
        <w:t>.</w:t>
      </w:r>
    </w:p>
    <w:p w14:paraId="66347F5E" w14:textId="77777777" w:rsidR="00572761" w:rsidRPr="005525CF" w:rsidRDefault="00572761" w:rsidP="005525CF">
      <w:pPr>
        <w:jc w:val="both"/>
        <w:rPr>
          <w:rFonts w:ascii="Arial" w:hAnsi="Arial" w:cs="Arial"/>
          <w:sz w:val="24"/>
          <w:szCs w:val="24"/>
        </w:rPr>
      </w:pPr>
    </w:p>
    <w:p w14:paraId="07072CC4" w14:textId="77777777" w:rsidR="00954936" w:rsidRPr="005525CF" w:rsidRDefault="00EF1C43" w:rsidP="005525CF">
      <w:pPr>
        <w:jc w:val="both"/>
        <w:rPr>
          <w:rFonts w:ascii="Arial" w:hAnsi="Arial" w:cs="Arial"/>
          <w:sz w:val="24"/>
          <w:szCs w:val="24"/>
        </w:rPr>
      </w:pPr>
      <w:r w:rsidRPr="005525CF">
        <w:rPr>
          <w:rFonts w:ascii="Arial" w:hAnsi="Arial" w:cs="Arial"/>
          <w:sz w:val="24"/>
          <w:szCs w:val="24"/>
        </w:rPr>
        <w:t>The Advance Care P</w:t>
      </w:r>
      <w:r w:rsidR="00572761" w:rsidRPr="005525CF">
        <w:rPr>
          <w:rFonts w:ascii="Arial" w:hAnsi="Arial" w:cs="Arial"/>
          <w:sz w:val="24"/>
          <w:szCs w:val="24"/>
        </w:rPr>
        <w:t>lans should be stored in such a way that they will be readily available should they be required.</w:t>
      </w:r>
    </w:p>
    <w:p w14:paraId="394D1918" w14:textId="77777777" w:rsidR="00572761" w:rsidRPr="005525CF" w:rsidRDefault="00572761" w:rsidP="005525CF">
      <w:pPr>
        <w:jc w:val="both"/>
        <w:rPr>
          <w:rFonts w:ascii="Arial" w:hAnsi="Arial" w:cs="Arial"/>
          <w:sz w:val="24"/>
          <w:szCs w:val="24"/>
        </w:rPr>
      </w:pPr>
    </w:p>
    <w:p w14:paraId="5DC888E8" w14:textId="77777777" w:rsidR="00954936" w:rsidRPr="005525CF" w:rsidRDefault="00EF1C43" w:rsidP="005525CF">
      <w:pPr>
        <w:jc w:val="both"/>
        <w:rPr>
          <w:rFonts w:ascii="Arial" w:hAnsi="Arial" w:cs="Arial"/>
          <w:sz w:val="24"/>
          <w:szCs w:val="24"/>
        </w:rPr>
      </w:pPr>
      <w:r w:rsidRPr="005525CF">
        <w:rPr>
          <w:rFonts w:ascii="Arial" w:hAnsi="Arial" w:cs="Arial"/>
          <w:sz w:val="24"/>
          <w:szCs w:val="24"/>
        </w:rPr>
        <w:lastRenderedPageBreak/>
        <w:t xml:space="preserve">An Advance Care Plan </w:t>
      </w:r>
      <w:r w:rsidR="007929E6" w:rsidRPr="005525CF">
        <w:rPr>
          <w:rFonts w:ascii="Arial" w:hAnsi="Arial" w:cs="Arial"/>
          <w:sz w:val="24"/>
          <w:szCs w:val="24"/>
        </w:rPr>
        <w:t>is not legally binding</w:t>
      </w:r>
      <w:r w:rsidR="002E7308" w:rsidRPr="005525CF">
        <w:rPr>
          <w:rFonts w:ascii="Arial" w:hAnsi="Arial" w:cs="Arial"/>
          <w:sz w:val="24"/>
          <w:szCs w:val="24"/>
        </w:rPr>
        <w:t xml:space="preserve">, but does have ‘legal standing’ and must be taken into account </w:t>
      </w:r>
      <w:r w:rsidR="007929E6" w:rsidRPr="005525CF">
        <w:rPr>
          <w:rFonts w:ascii="Arial" w:hAnsi="Arial" w:cs="Arial"/>
          <w:sz w:val="24"/>
          <w:szCs w:val="24"/>
        </w:rPr>
        <w:t xml:space="preserve">when determining a </w:t>
      </w:r>
      <w:r w:rsidR="00F15619" w:rsidRPr="005525CF">
        <w:rPr>
          <w:rFonts w:ascii="Arial" w:hAnsi="Arial" w:cs="Arial"/>
          <w:sz w:val="24"/>
          <w:szCs w:val="24"/>
        </w:rPr>
        <w:t>‘</w:t>
      </w:r>
      <w:r w:rsidR="007929E6" w:rsidRPr="005525CF">
        <w:rPr>
          <w:rFonts w:ascii="Arial" w:hAnsi="Arial" w:cs="Arial"/>
          <w:sz w:val="24"/>
          <w:szCs w:val="24"/>
        </w:rPr>
        <w:t>best interests</w:t>
      </w:r>
      <w:r w:rsidR="00F15619" w:rsidRPr="005525CF">
        <w:rPr>
          <w:rFonts w:ascii="Arial" w:hAnsi="Arial" w:cs="Arial"/>
          <w:sz w:val="24"/>
          <w:szCs w:val="24"/>
        </w:rPr>
        <w:t>’</w:t>
      </w:r>
      <w:r w:rsidR="007929E6" w:rsidRPr="005525CF">
        <w:rPr>
          <w:rFonts w:ascii="Arial" w:hAnsi="Arial" w:cs="Arial"/>
          <w:sz w:val="24"/>
          <w:szCs w:val="24"/>
        </w:rPr>
        <w:t xml:space="preserve"> decision if a patient lacks mental capacity.</w:t>
      </w:r>
    </w:p>
    <w:p w14:paraId="7139084A" w14:textId="77777777" w:rsidR="007929E6" w:rsidRPr="005525CF" w:rsidRDefault="007929E6" w:rsidP="005525CF">
      <w:pPr>
        <w:jc w:val="both"/>
        <w:rPr>
          <w:rFonts w:ascii="Arial" w:hAnsi="Arial" w:cs="Arial"/>
          <w:sz w:val="24"/>
          <w:szCs w:val="24"/>
        </w:rPr>
      </w:pPr>
    </w:p>
    <w:p w14:paraId="3400012F" w14:textId="77777777" w:rsidR="007929E6" w:rsidRPr="005525CF" w:rsidRDefault="007929E6" w:rsidP="005525CF">
      <w:pPr>
        <w:jc w:val="both"/>
        <w:rPr>
          <w:rFonts w:ascii="Arial" w:hAnsi="Arial" w:cs="Arial"/>
          <w:sz w:val="24"/>
          <w:szCs w:val="24"/>
        </w:rPr>
      </w:pPr>
      <w:r w:rsidRPr="005525CF">
        <w:rPr>
          <w:rFonts w:ascii="Arial" w:hAnsi="Arial" w:cs="Arial"/>
          <w:sz w:val="24"/>
          <w:szCs w:val="24"/>
        </w:rPr>
        <w:t xml:space="preserve">If the person wishes to </w:t>
      </w:r>
      <w:r w:rsidR="002E7308" w:rsidRPr="005525CF">
        <w:rPr>
          <w:rFonts w:ascii="Arial" w:hAnsi="Arial" w:cs="Arial"/>
          <w:sz w:val="24"/>
          <w:szCs w:val="24"/>
        </w:rPr>
        <w:t>refuse specific treatment th</w:t>
      </w:r>
      <w:r w:rsidR="00F15619" w:rsidRPr="005525CF">
        <w:rPr>
          <w:rFonts w:ascii="Arial" w:hAnsi="Arial" w:cs="Arial"/>
          <w:sz w:val="24"/>
          <w:szCs w:val="24"/>
        </w:rPr>
        <w:t xml:space="preserve">en it may be appropriate that a </w:t>
      </w:r>
      <w:r w:rsidR="00F15619" w:rsidRPr="005525CF">
        <w:rPr>
          <w:rFonts w:ascii="Arial" w:hAnsi="Arial" w:cs="Arial"/>
          <w:b/>
          <w:sz w:val="24"/>
          <w:szCs w:val="24"/>
        </w:rPr>
        <w:t>legally binding</w:t>
      </w:r>
      <w:r w:rsidR="002E7308" w:rsidRPr="005525CF">
        <w:rPr>
          <w:rFonts w:ascii="Arial" w:hAnsi="Arial" w:cs="Arial"/>
          <w:b/>
          <w:sz w:val="24"/>
          <w:szCs w:val="24"/>
        </w:rPr>
        <w:t xml:space="preserve"> Advance Decision</w:t>
      </w:r>
      <w:r w:rsidR="002E7308" w:rsidRPr="005525CF">
        <w:rPr>
          <w:rFonts w:ascii="Arial" w:hAnsi="Arial" w:cs="Arial"/>
          <w:sz w:val="24"/>
          <w:szCs w:val="24"/>
        </w:rPr>
        <w:t xml:space="preserve"> is also made and preferably recorded in writing to cover the treatment to be refused and the circumstances in which this should apply.  This must be</w:t>
      </w:r>
      <w:r w:rsidR="00F15619" w:rsidRPr="005525CF">
        <w:rPr>
          <w:rFonts w:ascii="Arial" w:hAnsi="Arial" w:cs="Arial"/>
          <w:sz w:val="24"/>
          <w:szCs w:val="24"/>
        </w:rPr>
        <w:t xml:space="preserve"> an entirely voluntary and fully </w:t>
      </w:r>
      <w:r w:rsidR="002E7308" w:rsidRPr="005525CF">
        <w:rPr>
          <w:rFonts w:ascii="Arial" w:hAnsi="Arial" w:cs="Arial"/>
          <w:sz w:val="24"/>
          <w:szCs w:val="24"/>
        </w:rPr>
        <w:t xml:space="preserve">informed decision made by a competent patient. Alternatively the patient </w:t>
      </w:r>
      <w:r w:rsidR="002E7308" w:rsidRPr="005525CF">
        <w:rPr>
          <w:rFonts w:ascii="Arial" w:hAnsi="Arial" w:cs="Arial"/>
          <w:b/>
          <w:sz w:val="24"/>
          <w:szCs w:val="24"/>
        </w:rPr>
        <w:t>may choose to donate a Lasting Power of Attorney</w:t>
      </w:r>
      <w:r w:rsidR="002E7308" w:rsidRPr="005525CF">
        <w:rPr>
          <w:rFonts w:ascii="Arial" w:hAnsi="Arial" w:cs="Arial"/>
          <w:sz w:val="24"/>
          <w:szCs w:val="24"/>
        </w:rPr>
        <w:t xml:space="preserve"> so that a decision may be taken on their behalf in the event of a subsequent loss of capacity.</w:t>
      </w:r>
    </w:p>
    <w:p w14:paraId="7F3A3D1D" w14:textId="77777777" w:rsidR="006239FB" w:rsidRPr="005525CF" w:rsidRDefault="006239FB" w:rsidP="005525CF">
      <w:pPr>
        <w:jc w:val="both"/>
        <w:rPr>
          <w:rFonts w:ascii="Arial" w:hAnsi="Arial" w:cs="Arial"/>
          <w:sz w:val="24"/>
          <w:szCs w:val="24"/>
        </w:rPr>
      </w:pPr>
    </w:p>
    <w:p w14:paraId="784787F4" w14:textId="77777777" w:rsidR="006239FB" w:rsidRPr="005525CF" w:rsidRDefault="009068B6" w:rsidP="005525CF">
      <w:pPr>
        <w:jc w:val="both"/>
        <w:rPr>
          <w:rFonts w:ascii="Arial" w:hAnsi="Arial" w:cs="Arial"/>
          <w:b/>
          <w:sz w:val="24"/>
          <w:szCs w:val="24"/>
        </w:rPr>
      </w:pPr>
      <w:r w:rsidRPr="005525CF">
        <w:rPr>
          <w:rFonts w:ascii="Arial" w:hAnsi="Arial" w:cs="Arial"/>
          <w:b/>
          <w:sz w:val="24"/>
          <w:szCs w:val="24"/>
        </w:rPr>
        <w:t xml:space="preserve">Possible </w:t>
      </w:r>
      <w:r w:rsidR="006239FB" w:rsidRPr="005525CF">
        <w:rPr>
          <w:rFonts w:ascii="Arial" w:hAnsi="Arial" w:cs="Arial"/>
          <w:b/>
          <w:sz w:val="24"/>
          <w:szCs w:val="24"/>
        </w:rPr>
        <w:t xml:space="preserve">Triggers for Advance Care Planning </w:t>
      </w:r>
    </w:p>
    <w:p w14:paraId="6B3796BF" w14:textId="77777777" w:rsidR="006239FB" w:rsidRPr="005525CF" w:rsidRDefault="006239FB" w:rsidP="005525CF">
      <w:pPr>
        <w:jc w:val="both"/>
        <w:rPr>
          <w:rFonts w:ascii="Arial" w:hAnsi="Arial" w:cs="Arial"/>
          <w:b/>
          <w:sz w:val="24"/>
          <w:szCs w:val="24"/>
        </w:rPr>
      </w:pPr>
    </w:p>
    <w:p w14:paraId="4E9F0802" w14:textId="77777777" w:rsidR="006239FB" w:rsidRPr="005525CF" w:rsidRDefault="006239FB" w:rsidP="005525CF">
      <w:pPr>
        <w:numPr>
          <w:ilvl w:val="0"/>
          <w:numId w:val="23"/>
        </w:numPr>
        <w:jc w:val="both"/>
        <w:rPr>
          <w:rFonts w:ascii="Arial" w:hAnsi="Arial" w:cs="Arial"/>
          <w:sz w:val="24"/>
          <w:szCs w:val="24"/>
        </w:rPr>
      </w:pPr>
      <w:r w:rsidRPr="005525CF">
        <w:rPr>
          <w:rFonts w:ascii="Arial" w:hAnsi="Arial" w:cs="Arial"/>
          <w:sz w:val="24"/>
          <w:szCs w:val="24"/>
        </w:rPr>
        <w:t xml:space="preserve">life changing event eg </w:t>
      </w:r>
      <w:r w:rsidR="00F15619" w:rsidRPr="005525CF">
        <w:rPr>
          <w:rFonts w:ascii="Arial" w:hAnsi="Arial" w:cs="Arial"/>
          <w:sz w:val="24"/>
          <w:szCs w:val="24"/>
        </w:rPr>
        <w:t xml:space="preserve">the </w:t>
      </w:r>
      <w:r w:rsidRPr="005525CF">
        <w:rPr>
          <w:rFonts w:ascii="Arial" w:hAnsi="Arial" w:cs="Arial"/>
          <w:sz w:val="24"/>
          <w:szCs w:val="24"/>
        </w:rPr>
        <w:t xml:space="preserve">death of </w:t>
      </w:r>
      <w:r w:rsidR="00F15619" w:rsidRPr="005525CF">
        <w:rPr>
          <w:rFonts w:ascii="Arial" w:hAnsi="Arial" w:cs="Arial"/>
          <w:sz w:val="24"/>
          <w:szCs w:val="24"/>
        </w:rPr>
        <w:t xml:space="preserve">a </w:t>
      </w:r>
      <w:r w:rsidRPr="005525CF">
        <w:rPr>
          <w:rFonts w:ascii="Arial" w:hAnsi="Arial" w:cs="Arial"/>
          <w:sz w:val="24"/>
          <w:szCs w:val="24"/>
        </w:rPr>
        <w:t>partner</w:t>
      </w:r>
    </w:p>
    <w:p w14:paraId="460320D9" w14:textId="77777777" w:rsidR="006239FB" w:rsidRPr="005525CF" w:rsidRDefault="006239FB" w:rsidP="005525CF">
      <w:pPr>
        <w:numPr>
          <w:ilvl w:val="0"/>
          <w:numId w:val="23"/>
        </w:numPr>
        <w:jc w:val="both"/>
        <w:rPr>
          <w:rFonts w:ascii="Arial" w:hAnsi="Arial" w:cs="Arial"/>
          <w:sz w:val="24"/>
          <w:szCs w:val="24"/>
        </w:rPr>
      </w:pPr>
      <w:r w:rsidRPr="005525CF">
        <w:rPr>
          <w:rFonts w:ascii="Arial" w:hAnsi="Arial" w:cs="Arial"/>
          <w:sz w:val="24"/>
          <w:szCs w:val="24"/>
        </w:rPr>
        <w:t>following a new diagnosis eg motor neurone disease of cancer.</w:t>
      </w:r>
    </w:p>
    <w:p w14:paraId="011002CC" w14:textId="77777777" w:rsidR="006239FB" w:rsidRPr="005525CF" w:rsidRDefault="00F15619" w:rsidP="005525CF">
      <w:pPr>
        <w:numPr>
          <w:ilvl w:val="0"/>
          <w:numId w:val="23"/>
        </w:numPr>
        <w:jc w:val="both"/>
        <w:rPr>
          <w:rFonts w:ascii="Arial" w:hAnsi="Arial" w:cs="Arial"/>
          <w:sz w:val="24"/>
          <w:szCs w:val="24"/>
        </w:rPr>
      </w:pPr>
      <w:r w:rsidRPr="005525CF">
        <w:rPr>
          <w:rFonts w:ascii="Arial" w:hAnsi="Arial" w:cs="Arial"/>
          <w:sz w:val="24"/>
          <w:szCs w:val="24"/>
        </w:rPr>
        <w:t xml:space="preserve">following a </w:t>
      </w:r>
      <w:r w:rsidR="006239FB" w:rsidRPr="005525CF">
        <w:rPr>
          <w:rFonts w:ascii="Arial" w:hAnsi="Arial" w:cs="Arial"/>
          <w:sz w:val="24"/>
          <w:szCs w:val="24"/>
        </w:rPr>
        <w:t>significant change in treatment eg for chronic renal failure</w:t>
      </w:r>
    </w:p>
    <w:p w14:paraId="5E47F70B" w14:textId="77777777" w:rsidR="006239FB" w:rsidRPr="005525CF" w:rsidRDefault="00F15619" w:rsidP="005525CF">
      <w:pPr>
        <w:numPr>
          <w:ilvl w:val="0"/>
          <w:numId w:val="23"/>
        </w:numPr>
        <w:jc w:val="both"/>
        <w:rPr>
          <w:rFonts w:ascii="Arial" w:hAnsi="Arial" w:cs="Arial"/>
          <w:sz w:val="24"/>
          <w:szCs w:val="24"/>
        </w:rPr>
      </w:pPr>
      <w:r w:rsidRPr="005525CF">
        <w:rPr>
          <w:rFonts w:ascii="Arial" w:hAnsi="Arial" w:cs="Arial"/>
          <w:sz w:val="24"/>
          <w:szCs w:val="24"/>
        </w:rPr>
        <w:t xml:space="preserve">after </w:t>
      </w:r>
      <w:r w:rsidR="006239FB" w:rsidRPr="005525CF">
        <w:rPr>
          <w:rFonts w:ascii="Arial" w:hAnsi="Arial" w:cs="Arial"/>
          <w:sz w:val="24"/>
          <w:szCs w:val="24"/>
        </w:rPr>
        <w:t>multiple hospital admissions</w:t>
      </w:r>
    </w:p>
    <w:p w14:paraId="09DD3DE9" w14:textId="77777777" w:rsidR="006239FB" w:rsidRPr="005525CF" w:rsidRDefault="00F15619" w:rsidP="005525CF">
      <w:pPr>
        <w:numPr>
          <w:ilvl w:val="0"/>
          <w:numId w:val="23"/>
        </w:numPr>
        <w:jc w:val="both"/>
        <w:rPr>
          <w:rFonts w:ascii="Arial" w:hAnsi="Arial" w:cs="Arial"/>
          <w:sz w:val="24"/>
          <w:szCs w:val="24"/>
        </w:rPr>
      </w:pPr>
      <w:r w:rsidRPr="005525CF">
        <w:rPr>
          <w:rFonts w:ascii="Arial" w:hAnsi="Arial" w:cs="Arial"/>
          <w:sz w:val="24"/>
          <w:szCs w:val="24"/>
        </w:rPr>
        <w:t xml:space="preserve">a current </w:t>
      </w:r>
      <w:r w:rsidR="006239FB" w:rsidRPr="005525CF">
        <w:rPr>
          <w:rFonts w:ascii="Arial" w:hAnsi="Arial" w:cs="Arial"/>
          <w:sz w:val="24"/>
          <w:szCs w:val="24"/>
        </w:rPr>
        <w:t>needs assessment</w:t>
      </w:r>
    </w:p>
    <w:p w14:paraId="079CDB94" w14:textId="77777777" w:rsidR="006239FB" w:rsidRPr="005525CF" w:rsidRDefault="006239FB" w:rsidP="005525CF">
      <w:pPr>
        <w:jc w:val="both"/>
        <w:rPr>
          <w:rFonts w:ascii="Arial" w:hAnsi="Arial" w:cs="Arial"/>
          <w:sz w:val="24"/>
          <w:szCs w:val="24"/>
        </w:rPr>
      </w:pPr>
    </w:p>
    <w:p w14:paraId="27A07EA1" w14:textId="77777777" w:rsidR="006239FB" w:rsidRPr="005525CF" w:rsidRDefault="006239FB" w:rsidP="005525CF">
      <w:pPr>
        <w:jc w:val="both"/>
        <w:rPr>
          <w:rFonts w:ascii="Arial" w:hAnsi="Arial" w:cs="Arial"/>
          <w:sz w:val="24"/>
          <w:szCs w:val="24"/>
        </w:rPr>
      </w:pPr>
      <w:r w:rsidRPr="005525CF">
        <w:rPr>
          <w:rFonts w:ascii="Arial" w:hAnsi="Arial" w:cs="Arial"/>
          <w:sz w:val="24"/>
          <w:szCs w:val="24"/>
        </w:rPr>
        <w:t>Advance Care Planning should not be initiated as a routine or in response to outside pressures eg from family or carers.</w:t>
      </w:r>
    </w:p>
    <w:p w14:paraId="5326B35D" w14:textId="77777777" w:rsidR="006239FB" w:rsidRPr="005525CF" w:rsidRDefault="006239FB" w:rsidP="005525CF">
      <w:pPr>
        <w:jc w:val="both"/>
        <w:rPr>
          <w:rFonts w:ascii="Arial" w:hAnsi="Arial" w:cs="Arial"/>
          <w:sz w:val="24"/>
          <w:szCs w:val="24"/>
        </w:rPr>
      </w:pPr>
    </w:p>
    <w:p w14:paraId="0EBBDE90" w14:textId="77777777" w:rsidR="006239FB" w:rsidRPr="005525CF" w:rsidRDefault="00F15619" w:rsidP="005525CF">
      <w:pPr>
        <w:jc w:val="both"/>
        <w:rPr>
          <w:rFonts w:ascii="Arial" w:hAnsi="Arial" w:cs="Arial"/>
          <w:sz w:val="24"/>
          <w:szCs w:val="24"/>
        </w:rPr>
      </w:pPr>
      <w:r w:rsidRPr="005525CF">
        <w:rPr>
          <w:rFonts w:ascii="Arial" w:hAnsi="Arial" w:cs="Arial"/>
          <w:sz w:val="24"/>
          <w:szCs w:val="24"/>
        </w:rPr>
        <w:t>However, i</w:t>
      </w:r>
      <w:r w:rsidR="006239FB" w:rsidRPr="005525CF">
        <w:rPr>
          <w:rFonts w:ascii="Arial" w:hAnsi="Arial" w:cs="Arial"/>
          <w:sz w:val="24"/>
          <w:szCs w:val="24"/>
        </w:rPr>
        <w:t xml:space="preserve">t may be initiated as a response to </w:t>
      </w:r>
      <w:r w:rsidRPr="005525CF">
        <w:rPr>
          <w:rFonts w:ascii="Arial" w:hAnsi="Arial" w:cs="Arial"/>
          <w:sz w:val="24"/>
          <w:szCs w:val="24"/>
        </w:rPr>
        <w:t xml:space="preserve">specific </w:t>
      </w:r>
      <w:r w:rsidR="006239FB" w:rsidRPr="005525CF">
        <w:rPr>
          <w:rFonts w:ascii="Arial" w:hAnsi="Arial" w:cs="Arial"/>
          <w:sz w:val="24"/>
          <w:szCs w:val="24"/>
        </w:rPr>
        <w:t>‘cues’ from the patient</w:t>
      </w:r>
      <w:r w:rsidR="009068B6" w:rsidRPr="005525CF">
        <w:rPr>
          <w:rFonts w:ascii="Arial" w:hAnsi="Arial" w:cs="Arial"/>
          <w:sz w:val="24"/>
          <w:szCs w:val="24"/>
        </w:rPr>
        <w:t>.</w:t>
      </w:r>
    </w:p>
    <w:p w14:paraId="585603BE" w14:textId="77777777" w:rsidR="009068B6" w:rsidRPr="005525CF" w:rsidRDefault="009068B6" w:rsidP="005525CF">
      <w:pPr>
        <w:jc w:val="both"/>
        <w:rPr>
          <w:rFonts w:ascii="Arial" w:hAnsi="Arial" w:cs="Arial"/>
          <w:sz w:val="24"/>
          <w:szCs w:val="24"/>
        </w:rPr>
      </w:pPr>
    </w:p>
    <w:p w14:paraId="76DA6A29" w14:textId="77777777" w:rsidR="009068B6" w:rsidRPr="005525CF" w:rsidRDefault="009068B6" w:rsidP="005525CF">
      <w:pPr>
        <w:jc w:val="both"/>
        <w:rPr>
          <w:rFonts w:ascii="Arial" w:hAnsi="Arial" w:cs="Arial"/>
          <w:sz w:val="24"/>
          <w:szCs w:val="24"/>
        </w:rPr>
      </w:pPr>
      <w:r w:rsidRPr="005525CF">
        <w:rPr>
          <w:rFonts w:ascii="Arial" w:hAnsi="Arial" w:cs="Arial"/>
          <w:sz w:val="24"/>
          <w:szCs w:val="24"/>
        </w:rPr>
        <w:t>The care provider that discusses an Advance Care Plan should have full knowledge of the patient’s medical condition, prognosis, personal circumstances and the likely treatment options available and should be able to communicate effectively on these matters.  A senior nurse for example may well be able to hold sensitive and private discussions on these matters in order to ascertain the patient’s wishes.</w:t>
      </w:r>
    </w:p>
    <w:p w14:paraId="34279471" w14:textId="77777777" w:rsidR="009068B6" w:rsidRPr="005525CF" w:rsidRDefault="009068B6" w:rsidP="005525CF">
      <w:pPr>
        <w:jc w:val="both"/>
        <w:rPr>
          <w:rFonts w:ascii="Arial" w:hAnsi="Arial" w:cs="Arial"/>
          <w:sz w:val="24"/>
          <w:szCs w:val="24"/>
        </w:rPr>
      </w:pPr>
    </w:p>
    <w:p w14:paraId="6D767C1A" w14:textId="77777777" w:rsidR="009068B6" w:rsidRPr="005525CF" w:rsidRDefault="009068B6" w:rsidP="005525CF">
      <w:pPr>
        <w:jc w:val="both"/>
        <w:rPr>
          <w:rFonts w:ascii="Arial" w:hAnsi="Arial" w:cs="Arial"/>
          <w:sz w:val="24"/>
          <w:szCs w:val="24"/>
        </w:rPr>
      </w:pPr>
      <w:r w:rsidRPr="005525CF">
        <w:rPr>
          <w:rFonts w:ascii="Arial" w:hAnsi="Arial" w:cs="Arial"/>
          <w:sz w:val="24"/>
          <w:szCs w:val="24"/>
        </w:rPr>
        <w:t xml:space="preserve">A written statement of wishes or </w:t>
      </w:r>
      <w:r w:rsidR="00F15619" w:rsidRPr="005525CF">
        <w:rPr>
          <w:rFonts w:ascii="Arial" w:hAnsi="Arial" w:cs="Arial"/>
          <w:sz w:val="24"/>
          <w:szCs w:val="24"/>
        </w:rPr>
        <w:t xml:space="preserve">a </w:t>
      </w:r>
      <w:r w:rsidRPr="005525CF">
        <w:rPr>
          <w:rFonts w:ascii="Arial" w:hAnsi="Arial" w:cs="Arial"/>
          <w:sz w:val="24"/>
          <w:szCs w:val="24"/>
        </w:rPr>
        <w:t xml:space="preserve">documented conversation should </w:t>
      </w:r>
      <w:r w:rsidR="00566FA1" w:rsidRPr="005525CF">
        <w:rPr>
          <w:rFonts w:ascii="Arial" w:hAnsi="Arial" w:cs="Arial"/>
          <w:sz w:val="24"/>
          <w:szCs w:val="24"/>
        </w:rPr>
        <w:t xml:space="preserve">ideally </w:t>
      </w:r>
      <w:r w:rsidRPr="005525CF">
        <w:rPr>
          <w:rFonts w:ascii="Arial" w:hAnsi="Arial" w:cs="Arial"/>
          <w:sz w:val="24"/>
          <w:szCs w:val="24"/>
        </w:rPr>
        <w:t>be recorded in the patient’s medical notes</w:t>
      </w:r>
      <w:r w:rsidR="00566FA1" w:rsidRPr="005525CF">
        <w:rPr>
          <w:rFonts w:ascii="Arial" w:hAnsi="Arial" w:cs="Arial"/>
          <w:sz w:val="24"/>
          <w:szCs w:val="24"/>
        </w:rPr>
        <w:t>, but the patient’s consent to do so must be obtained</w:t>
      </w:r>
      <w:r w:rsidRPr="005525CF">
        <w:rPr>
          <w:rFonts w:ascii="Arial" w:hAnsi="Arial" w:cs="Arial"/>
          <w:sz w:val="24"/>
          <w:szCs w:val="24"/>
        </w:rPr>
        <w:t>.</w:t>
      </w:r>
    </w:p>
    <w:p w14:paraId="7583F577" w14:textId="77777777" w:rsidR="009068B6" w:rsidRPr="005525CF" w:rsidRDefault="009068B6" w:rsidP="005525CF">
      <w:pPr>
        <w:jc w:val="both"/>
        <w:rPr>
          <w:rFonts w:ascii="Arial" w:hAnsi="Arial" w:cs="Arial"/>
          <w:sz w:val="24"/>
          <w:szCs w:val="24"/>
        </w:rPr>
      </w:pPr>
    </w:p>
    <w:p w14:paraId="626CD887" w14:textId="77777777" w:rsidR="009068B6" w:rsidRPr="005525CF" w:rsidRDefault="009068B6" w:rsidP="005525CF">
      <w:pPr>
        <w:jc w:val="both"/>
        <w:rPr>
          <w:rFonts w:ascii="Arial" w:hAnsi="Arial" w:cs="Arial"/>
          <w:sz w:val="24"/>
          <w:szCs w:val="24"/>
        </w:rPr>
      </w:pPr>
      <w:r w:rsidRPr="005525CF">
        <w:rPr>
          <w:rFonts w:ascii="Arial" w:hAnsi="Arial" w:cs="Arial"/>
          <w:sz w:val="24"/>
          <w:szCs w:val="24"/>
        </w:rPr>
        <w:t xml:space="preserve">A statement of wishes may cover simple things such as wanting to sleep with the light on or </w:t>
      </w:r>
      <w:r w:rsidR="00F15619" w:rsidRPr="005525CF">
        <w:rPr>
          <w:rFonts w:ascii="Arial" w:hAnsi="Arial" w:cs="Arial"/>
          <w:sz w:val="24"/>
          <w:szCs w:val="24"/>
        </w:rPr>
        <w:t xml:space="preserve">much </w:t>
      </w:r>
      <w:r w:rsidRPr="005525CF">
        <w:rPr>
          <w:rFonts w:ascii="Arial" w:hAnsi="Arial" w:cs="Arial"/>
          <w:sz w:val="24"/>
          <w:szCs w:val="24"/>
        </w:rPr>
        <w:t>more difficult issues</w:t>
      </w:r>
      <w:r w:rsidR="00F15619" w:rsidRPr="005525CF">
        <w:rPr>
          <w:rFonts w:ascii="Arial" w:hAnsi="Arial" w:cs="Arial"/>
          <w:sz w:val="24"/>
          <w:szCs w:val="24"/>
        </w:rPr>
        <w:t xml:space="preserve"> such as any treatment that the patient</w:t>
      </w:r>
      <w:r w:rsidRPr="005525CF">
        <w:rPr>
          <w:rFonts w:ascii="Arial" w:hAnsi="Arial" w:cs="Arial"/>
          <w:sz w:val="24"/>
          <w:szCs w:val="24"/>
        </w:rPr>
        <w:t xml:space="preserve"> would not wish to receive.   Such wishes expressed in an Advance Care Plan are not legally binding </w:t>
      </w:r>
      <w:r w:rsidR="00FF39B4" w:rsidRPr="005525CF">
        <w:rPr>
          <w:rFonts w:ascii="Arial" w:hAnsi="Arial" w:cs="Arial"/>
          <w:sz w:val="24"/>
          <w:szCs w:val="24"/>
        </w:rPr>
        <w:t xml:space="preserve">and </w:t>
      </w:r>
      <w:r w:rsidR="00FF39B4" w:rsidRPr="005525CF">
        <w:rPr>
          <w:rFonts w:ascii="Arial" w:hAnsi="Arial" w:cs="Arial"/>
          <w:b/>
          <w:sz w:val="24"/>
          <w:szCs w:val="24"/>
        </w:rPr>
        <w:t>may not be used for the purposes of seeking a carer to perform an illegal act, such as assisted suicide,</w:t>
      </w:r>
      <w:r w:rsidR="00FF39B4" w:rsidRPr="005525CF">
        <w:rPr>
          <w:rFonts w:ascii="Arial" w:hAnsi="Arial" w:cs="Arial"/>
          <w:sz w:val="24"/>
          <w:szCs w:val="24"/>
        </w:rPr>
        <w:t xml:space="preserve"> b</w:t>
      </w:r>
      <w:r w:rsidRPr="005525CF">
        <w:rPr>
          <w:rFonts w:ascii="Arial" w:hAnsi="Arial" w:cs="Arial"/>
          <w:sz w:val="24"/>
          <w:szCs w:val="24"/>
        </w:rPr>
        <w:t xml:space="preserve">ut </w:t>
      </w:r>
      <w:r w:rsidR="00FF39B4" w:rsidRPr="005525CF">
        <w:rPr>
          <w:rFonts w:ascii="Arial" w:hAnsi="Arial" w:cs="Arial"/>
          <w:sz w:val="24"/>
          <w:szCs w:val="24"/>
        </w:rPr>
        <w:t xml:space="preserve">the patient’s wishes </w:t>
      </w:r>
      <w:r w:rsidRPr="005525CF">
        <w:rPr>
          <w:rFonts w:ascii="Arial" w:hAnsi="Arial" w:cs="Arial"/>
          <w:sz w:val="24"/>
          <w:szCs w:val="24"/>
        </w:rPr>
        <w:t xml:space="preserve">must be taken into account in any </w:t>
      </w:r>
      <w:r w:rsidR="00FF39B4" w:rsidRPr="005525CF">
        <w:rPr>
          <w:rFonts w:ascii="Arial" w:hAnsi="Arial" w:cs="Arial"/>
          <w:sz w:val="24"/>
          <w:szCs w:val="24"/>
        </w:rPr>
        <w:t>‘</w:t>
      </w:r>
      <w:r w:rsidRPr="005525CF">
        <w:rPr>
          <w:rFonts w:ascii="Arial" w:hAnsi="Arial" w:cs="Arial"/>
          <w:sz w:val="24"/>
          <w:szCs w:val="24"/>
        </w:rPr>
        <w:t>best interests</w:t>
      </w:r>
      <w:r w:rsidR="00FF39B4" w:rsidRPr="005525CF">
        <w:rPr>
          <w:rFonts w:ascii="Arial" w:hAnsi="Arial" w:cs="Arial"/>
          <w:sz w:val="24"/>
          <w:szCs w:val="24"/>
        </w:rPr>
        <w:t>’</w:t>
      </w:r>
      <w:r w:rsidRPr="005525CF">
        <w:rPr>
          <w:rFonts w:ascii="Arial" w:hAnsi="Arial" w:cs="Arial"/>
          <w:sz w:val="24"/>
          <w:szCs w:val="24"/>
        </w:rPr>
        <w:t xml:space="preserve"> judgement if the patient loses capacity to consent or dissent to treatment.   </w:t>
      </w:r>
    </w:p>
    <w:p w14:paraId="04BBAE74" w14:textId="77777777" w:rsidR="00FF39B4" w:rsidRPr="005525CF" w:rsidRDefault="00FF39B4" w:rsidP="005525CF">
      <w:pPr>
        <w:jc w:val="both"/>
        <w:rPr>
          <w:rFonts w:ascii="Arial" w:hAnsi="Arial" w:cs="Arial"/>
          <w:sz w:val="24"/>
          <w:szCs w:val="24"/>
        </w:rPr>
      </w:pPr>
    </w:p>
    <w:p w14:paraId="2F2051D6" w14:textId="77777777" w:rsidR="00FF39B4" w:rsidRPr="005525CF" w:rsidRDefault="00FF39B4" w:rsidP="005525CF">
      <w:pPr>
        <w:jc w:val="both"/>
        <w:rPr>
          <w:rFonts w:ascii="Arial" w:hAnsi="Arial" w:cs="Arial"/>
          <w:sz w:val="24"/>
          <w:szCs w:val="24"/>
        </w:rPr>
      </w:pPr>
      <w:r w:rsidRPr="005525CF">
        <w:rPr>
          <w:rFonts w:ascii="Arial" w:hAnsi="Arial" w:cs="Arial"/>
          <w:sz w:val="24"/>
          <w:szCs w:val="24"/>
        </w:rPr>
        <w:t>If the patient wishes to draw up an Advance Care Decision which is legally binding they should be assisted to do so by someone who understands the legal requirements.</w:t>
      </w:r>
    </w:p>
    <w:p w14:paraId="05F05357" w14:textId="77777777" w:rsidR="00477923" w:rsidRPr="005525CF" w:rsidRDefault="00477923" w:rsidP="005525CF">
      <w:pPr>
        <w:jc w:val="both"/>
        <w:rPr>
          <w:rFonts w:ascii="Arial" w:hAnsi="Arial" w:cs="Arial"/>
          <w:b/>
          <w:sz w:val="24"/>
          <w:szCs w:val="24"/>
        </w:rPr>
      </w:pPr>
    </w:p>
    <w:p w14:paraId="6FB9E6DA" w14:textId="77777777" w:rsidR="00477923" w:rsidRPr="005525CF" w:rsidRDefault="002D4E06" w:rsidP="005525CF">
      <w:pPr>
        <w:jc w:val="both"/>
        <w:rPr>
          <w:rFonts w:ascii="Arial" w:hAnsi="Arial" w:cs="Arial"/>
          <w:b/>
          <w:sz w:val="24"/>
          <w:szCs w:val="24"/>
        </w:rPr>
      </w:pPr>
      <w:r w:rsidRPr="005525CF">
        <w:rPr>
          <w:rFonts w:ascii="Arial" w:hAnsi="Arial" w:cs="Arial"/>
          <w:b/>
          <w:sz w:val="24"/>
          <w:szCs w:val="24"/>
        </w:rPr>
        <w:t xml:space="preserve">Role of </w:t>
      </w:r>
      <w:r w:rsidR="001A6EC1" w:rsidRPr="005525CF">
        <w:rPr>
          <w:rFonts w:ascii="Arial" w:hAnsi="Arial" w:cs="Arial"/>
          <w:b/>
          <w:sz w:val="24"/>
          <w:szCs w:val="24"/>
        </w:rPr>
        <w:t xml:space="preserve">GP in </w:t>
      </w:r>
      <w:r w:rsidRPr="005525CF">
        <w:rPr>
          <w:rFonts w:ascii="Arial" w:hAnsi="Arial" w:cs="Arial"/>
          <w:b/>
          <w:sz w:val="24"/>
          <w:szCs w:val="24"/>
        </w:rPr>
        <w:t>drawing up Advance Decisions &amp;</w:t>
      </w:r>
      <w:r w:rsidR="001A6EC1" w:rsidRPr="005525CF">
        <w:rPr>
          <w:rFonts w:ascii="Arial" w:hAnsi="Arial" w:cs="Arial"/>
          <w:b/>
          <w:sz w:val="24"/>
          <w:szCs w:val="24"/>
        </w:rPr>
        <w:t xml:space="preserve"> Advance Care Plans</w:t>
      </w:r>
    </w:p>
    <w:p w14:paraId="49DA2684" w14:textId="77777777" w:rsidR="001A6EC1" w:rsidRPr="005525CF" w:rsidRDefault="001A6EC1" w:rsidP="005525CF">
      <w:pPr>
        <w:jc w:val="both"/>
        <w:rPr>
          <w:rFonts w:ascii="Arial" w:hAnsi="Arial" w:cs="Arial"/>
          <w:b/>
          <w:sz w:val="24"/>
          <w:szCs w:val="24"/>
        </w:rPr>
      </w:pPr>
    </w:p>
    <w:p w14:paraId="51047064" w14:textId="77777777" w:rsidR="001A6EC1" w:rsidRPr="005525CF" w:rsidRDefault="001A6EC1" w:rsidP="005525CF">
      <w:pPr>
        <w:jc w:val="both"/>
        <w:rPr>
          <w:rFonts w:ascii="Arial" w:hAnsi="Arial" w:cs="Arial"/>
          <w:sz w:val="24"/>
          <w:szCs w:val="24"/>
        </w:rPr>
      </w:pPr>
      <w:r w:rsidRPr="005525CF">
        <w:rPr>
          <w:rFonts w:ascii="Arial" w:hAnsi="Arial" w:cs="Arial"/>
          <w:sz w:val="24"/>
          <w:szCs w:val="24"/>
        </w:rPr>
        <w:lastRenderedPageBreak/>
        <w:t xml:space="preserve">The GP may wish to be actively involved in </w:t>
      </w:r>
      <w:r w:rsidR="006151CA" w:rsidRPr="005525CF">
        <w:rPr>
          <w:rFonts w:ascii="Arial" w:hAnsi="Arial" w:cs="Arial"/>
          <w:sz w:val="24"/>
          <w:szCs w:val="24"/>
        </w:rPr>
        <w:t xml:space="preserve">discussing these issues and helping the patient to </w:t>
      </w:r>
      <w:r w:rsidRPr="005525CF">
        <w:rPr>
          <w:rFonts w:ascii="Arial" w:hAnsi="Arial" w:cs="Arial"/>
          <w:sz w:val="24"/>
          <w:szCs w:val="24"/>
        </w:rPr>
        <w:t>drawi</w:t>
      </w:r>
      <w:r w:rsidR="00996349" w:rsidRPr="005525CF">
        <w:rPr>
          <w:rFonts w:ascii="Arial" w:hAnsi="Arial" w:cs="Arial"/>
          <w:sz w:val="24"/>
          <w:szCs w:val="24"/>
        </w:rPr>
        <w:t xml:space="preserve">ng up an Advance Directive or an Advance Care Plan </w:t>
      </w:r>
      <w:r w:rsidRPr="005525CF">
        <w:rPr>
          <w:rFonts w:ascii="Arial" w:hAnsi="Arial" w:cs="Arial"/>
          <w:sz w:val="24"/>
          <w:szCs w:val="24"/>
        </w:rPr>
        <w:t xml:space="preserve">and may wish to witness the </w:t>
      </w:r>
      <w:r w:rsidR="006151CA" w:rsidRPr="005525CF">
        <w:rPr>
          <w:rFonts w:ascii="Arial" w:hAnsi="Arial" w:cs="Arial"/>
          <w:sz w:val="24"/>
          <w:szCs w:val="24"/>
        </w:rPr>
        <w:t xml:space="preserve">resultant </w:t>
      </w:r>
      <w:r w:rsidRPr="005525CF">
        <w:rPr>
          <w:rFonts w:ascii="Arial" w:hAnsi="Arial" w:cs="Arial"/>
          <w:sz w:val="24"/>
          <w:szCs w:val="24"/>
        </w:rPr>
        <w:t>documentation.  He or she is not required to ‘rubber stamp’ such documents drawn up on the advice of another health care professional.  The GP practice may, however, wish to file such documentation and flag up its existence in the medical records to inform future treatment options for the patient.</w:t>
      </w:r>
    </w:p>
    <w:p w14:paraId="32588F62" w14:textId="77777777" w:rsidR="00477923" w:rsidRPr="005525CF" w:rsidRDefault="00477923" w:rsidP="005525CF">
      <w:pPr>
        <w:jc w:val="both"/>
        <w:rPr>
          <w:rFonts w:ascii="Arial" w:hAnsi="Arial" w:cs="Arial"/>
          <w:sz w:val="24"/>
          <w:szCs w:val="24"/>
        </w:rPr>
      </w:pPr>
    </w:p>
    <w:p w14:paraId="0A818164" w14:textId="77777777" w:rsidR="00F15619" w:rsidRPr="005525CF" w:rsidRDefault="00F15619" w:rsidP="005525CF">
      <w:pPr>
        <w:jc w:val="both"/>
        <w:rPr>
          <w:rFonts w:ascii="Arial" w:hAnsi="Arial" w:cs="Arial"/>
          <w:sz w:val="24"/>
          <w:szCs w:val="24"/>
        </w:rPr>
      </w:pPr>
    </w:p>
    <w:sectPr w:rsidR="00F15619" w:rsidRPr="005525CF">
      <w:footerReference w:type="even" r:id="rId10"/>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A6572" w14:textId="77777777" w:rsidR="0003731B" w:rsidRDefault="0003731B">
      <w:r>
        <w:separator/>
      </w:r>
    </w:p>
  </w:endnote>
  <w:endnote w:type="continuationSeparator" w:id="0">
    <w:p w14:paraId="5780D699" w14:textId="77777777" w:rsidR="0003731B" w:rsidRDefault="0003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E73B" w14:textId="77777777" w:rsidR="002D4E06" w:rsidRDefault="002D4E06" w:rsidP="00AD33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338A97" w14:textId="77777777" w:rsidR="002D4E06" w:rsidRDefault="002D4E06" w:rsidP="004779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4FA4" w14:textId="77777777" w:rsidR="002D4E06" w:rsidRDefault="002D4E06" w:rsidP="00AD33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1652">
      <w:rPr>
        <w:rStyle w:val="PageNumber"/>
        <w:noProof/>
      </w:rPr>
      <w:t>10</w:t>
    </w:r>
    <w:r>
      <w:rPr>
        <w:rStyle w:val="PageNumber"/>
      </w:rPr>
      <w:fldChar w:fldCharType="end"/>
    </w:r>
  </w:p>
  <w:p w14:paraId="769E091D" w14:textId="77777777" w:rsidR="002D4E06" w:rsidRDefault="002D4E06" w:rsidP="00477923">
    <w:pPr>
      <w:pStyle w:val="Footer"/>
      <w:ind w:right="360"/>
    </w:pPr>
    <w:r>
      <w:rPr>
        <w:snapToGrid w:val="0"/>
        <w:lang w:eastAsia="en-US"/>
      </w:rPr>
      <w:fldChar w:fldCharType="begin"/>
    </w:r>
    <w:r>
      <w:rPr>
        <w:snapToGrid w:val="0"/>
        <w:lang w:eastAsia="en-US"/>
      </w:rPr>
      <w:instrText xml:space="preserve"> FILENAME \p </w:instrText>
    </w:r>
    <w:r>
      <w:rPr>
        <w:snapToGrid w:val="0"/>
        <w:lang w:eastAsia="en-US"/>
      </w:rPr>
      <w:fldChar w:fldCharType="separate"/>
    </w:r>
    <w:r>
      <w:rPr>
        <w:noProof/>
        <w:snapToGrid w:val="0"/>
        <w:lang w:eastAsia="en-US"/>
      </w:rPr>
      <w:t>C:\Documents and Settings\chris\My Documents\Christine\Advance Decisions and Advance Care Planning.doc</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D8430" w14:textId="77777777" w:rsidR="0003731B" w:rsidRDefault="0003731B">
      <w:r>
        <w:separator/>
      </w:r>
    </w:p>
  </w:footnote>
  <w:footnote w:type="continuationSeparator" w:id="0">
    <w:p w14:paraId="6ABC9F30" w14:textId="77777777" w:rsidR="0003731B" w:rsidRDefault="0003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4F22"/>
    <w:multiLevelType w:val="hybridMultilevel"/>
    <w:tmpl w:val="26B8E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538FE"/>
    <w:multiLevelType w:val="hybridMultilevel"/>
    <w:tmpl w:val="53BA7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7053A"/>
    <w:multiLevelType w:val="hybridMultilevel"/>
    <w:tmpl w:val="57B67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70552"/>
    <w:multiLevelType w:val="hybridMultilevel"/>
    <w:tmpl w:val="9B545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337660"/>
    <w:multiLevelType w:val="hybridMultilevel"/>
    <w:tmpl w:val="E88AA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05C29"/>
    <w:multiLevelType w:val="hybridMultilevel"/>
    <w:tmpl w:val="BF18893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8233CB"/>
    <w:multiLevelType w:val="hybridMultilevel"/>
    <w:tmpl w:val="74185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4631B"/>
    <w:multiLevelType w:val="hybridMultilevel"/>
    <w:tmpl w:val="BD088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3D28C4"/>
    <w:multiLevelType w:val="hybridMultilevel"/>
    <w:tmpl w:val="2BCC9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B0B75"/>
    <w:multiLevelType w:val="hybridMultilevel"/>
    <w:tmpl w:val="6D327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C6AC8"/>
    <w:multiLevelType w:val="hybridMultilevel"/>
    <w:tmpl w:val="B470D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C22CCC"/>
    <w:multiLevelType w:val="hybridMultilevel"/>
    <w:tmpl w:val="AB9C0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8B740C"/>
    <w:multiLevelType w:val="hybridMultilevel"/>
    <w:tmpl w:val="68867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1A2FC2"/>
    <w:multiLevelType w:val="hybridMultilevel"/>
    <w:tmpl w:val="AFCCB4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41AA9"/>
    <w:multiLevelType w:val="hybridMultilevel"/>
    <w:tmpl w:val="FC04E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60ED4"/>
    <w:multiLevelType w:val="hybridMultilevel"/>
    <w:tmpl w:val="753E6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095823"/>
    <w:multiLevelType w:val="hybridMultilevel"/>
    <w:tmpl w:val="E7E6E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3D5DE6"/>
    <w:multiLevelType w:val="hybridMultilevel"/>
    <w:tmpl w:val="E5F813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AD5ECE"/>
    <w:multiLevelType w:val="hybridMultilevel"/>
    <w:tmpl w:val="8D349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3472D0"/>
    <w:multiLevelType w:val="hybridMultilevel"/>
    <w:tmpl w:val="A1A02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8F7160"/>
    <w:multiLevelType w:val="hybridMultilevel"/>
    <w:tmpl w:val="8C56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8D202F"/>
    <w:multiLevelType w:val="hybridMultilevel"/>
    <w:tmpl w:val="D9F8B9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B3A87"/>
    <w:multiLevelType w:val="hybridMultilevel"/>
    <w:tmpl w:val="3E86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5F3D78"/>
    <w:multiLevelType w:val="hybridMultilevel"/>
    <w:tmpl w:val="BD8E998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5270D2"/>
    <w:multiLevelType w:val="hybridMultilevel"/>
    <w:tmpl w:val="106A1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9302671">
    <w:abstractNumId w:val="0"/>
  </w:num>
  <w:num w:numId="2" w16cid:durableId="1497182220">
    <w:abstractNumId w:val="11"/>
  </w:num>
  <w:num w:numId="3" w16cid:durableId="2124568992">
    <w:abstractNumId w:val="10"/>
  </w:num>
  <w:num w:numId="4" w16cid:durableId="199510545">
    <w:abstractNumId w:val="9"/>
  </w:num>
  <w:num w:numId="5" w16cid:durableId="1239942965">
    <w:abstractNumId w:val="6"/>
  </w:num>
  <w:num w:numId="6" w16cid:durableId="1147436106">
    <w:abstractNumId w:val="21"/>
  </w:num>
  <w:num w:numId="7" w16cid:durableId="1574314976">
    <w:abstractNumId w:val="15"/>
  </w:num>
  <w:num w:numId="8" w16cid:durableId="1336612441">
    <w:abstractNumId w:val="1"/>
  </w:num>
  <w:num w:numId="9" w16cid:durableId="1761096131">
    <w:abstractNumId w:val="20"/>
  </w:num>
  <w:num w:numId="10" w16cid:durableId="1623998371">
    <w:abstractNumId w:val="16"/>
  </w:num>
  <w:num w:numId="11" w16cid:durableId="577595097">
    <w:abstractNumId w:val="18"/>
  </w:num>
  <w:num w:numId="12" w16cid:durableId="1968513290">
    <w:abstractNumId w:val="7"/>
  </w:num>
  <w:num w:numId="13" w16cid:durableId="2128155462">
    <w:abstractNumId w:val="13"/>
  </w:num>
  <w:num w:numId="14" w16cid:durableId="740251814">
    <w:abstractNumId w:val="12"/>
  </w:num>
  <w:num w:numId="15" w16cid:durableId="901674835">
    <w:abstractNumId w:val="24"/>
  </w:num>
  <w:num w:numId="16" w16cid:durableId="715468398">
    <w:abstractNumId w:val="4"/>
  </w:num>
  <w:num w:numId="17" w16cid:durableId="1145778808">
    <w:abstractNumId w:val="8"/>
  </w:num>
  <w:num w:numId="18" w16cid:durableId="908001792">
    <w:abstractNumId w:val="17"/>
  </w:num>
  <w:num w:numId="19" w16cid:durableId="244925829">
    <w:abstractNumId w:val="19"/>
  </w:num>
  <w:num w:numId="20" w16cid:durableId="571962331">
    <w:abstractNumId w:val="14"/>
  </w:num>
  <w:num w:numId="21" w16cid:durableId="811293724">
    <w:abstractNumId w:val="2"/>
  </w:num>
  <w:num w:numId="22" w16cid:durableId="148526363">
    <w:abstractNumId w:val="22"/>
  </w:num>
  <w:num w:numId="23" w16cid:durableId="207499853">
    <w:abstractNumId w:val="3"/>
  </w:num>
  <w:num w:numId="24" w16cid:durableId="1082021379">
    <w:abstractNumId w:val="23"/>
  </w:num>
  <w:num w:numId="25" w16cid:durableId="159786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003"/>
    <w:rsid w:val="0003731B"/>
    <w:rsid w:val="00055F83"/>
    <w:rsid w:val="00081BDD"/>
    <w:rsid w:val="000B0EC0"/>
    <w:rsid w:val="0012119D"/>
    <w:rsid w:val="001273DB"/>
    <w:rsid w:val="00185E84"/>
    <w:rsid w:val="001A6EC1"/>
    <w:rsid w:val="001D2164"/>
    <w:rsid w:val="0020268E"/>
    <w:rsid w:val="00214D8A"/>
    <w:rsid w:val="00225144"/>
    <w:rsid w:val="002834D1"/>
    <w:rsid w:val="002B3757"/>
    <w:rsid w:val="002D4E06"/>
    <w:rsid w:val="002E7308"/>
    <w:rsid w:val="003651E6"/>
    <w:rsid w:val="00466B30"/>
    <w:rsid w:val="00477923"/>
    <w:rsid w:val="0048433E"/>
    <w:rsid w:val="004C0450"/>
    <w:rsid w:val="004F1557"/>
    <w:rsid w:val="00500DE4"/>
    <w:rsid w:val="005525CF"/>
    <w:rsid w:val="00566FA1"/>
    <w:rsid w:val="00572761"/>
    <w:rsid w:val="00576003"/>
    <w:rsid w:val="005F7E4D"/>
    <w:rsid w:val="00614567"/>
    <w:rsid w:val="006151CA"/>
    <w:rsid w:val="006239FB"/>
    <w:rsid w:val="0063605F"/>
    <w:rsid w:val="00684131"/>
    <w:rsid w:val="006E1EED"/>
    <w:rsid w:val="00741960"/>
    <w:rsid w:val="007929E6"/>
    <w:rsid w:val="007C42B2"/>
    <w:rsid w:val="007E0C28"/>
    <w:rsid w:val="007F10C8"/>
    <w:rsid w:val="009068B6"/>
    <w:rsid w:val="00907BD1"/>
    <w:rsid w:val="00926B10"/>
    <w:rsid w:val="00954936"/>
    <w:rsid w:val="00996349"/>
    <w:rsid w:val="009A02C9"/>
    <w:rsid w:val="009A3499"/>
    <w:rsid w:val="009B09B3"/>
    <w:rsid w:val="00AD3345"/>
    <w:rsid w:val="00B249EF"/>
    <w:rsid w:val="00B47B61"/>
    <w:rsid w:val="00BA2F49"/>
    <w:rsid w:val="00BA73AB"/>
    <w:rsid w:val="00BF3658"/>
    <w:rsid w:val="00C81652"/>
    <w:rsid w:val="00CD6434"/>
    <w:rsid w:val="00D96A6C"/>
    <w:rsid w:val="00E252E8"/>
    <w:rsid w:val="00E61C9B"/>
    <w:rsid w:val="00EF1C43"/>
    <w:rsid w:val="00F15619"/>
    <w:rsid w:val="00F81265"/>
    <w:rsid w:val="00F868B8"/>
    <w:rsid w:val="00FC5787"/>
    <w:rsid w:val="00FE2D9C"/>
    <w:rsid w:val="00FF3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89930"/>
  <w15:docId w15:val="{3ED822AA-1647-45D3-A4DB-93EEB8007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F10C8"/>
    <w:pPr>
      <w:tabs>
        <w:tab w:val="center" w:pos="4153"/>
        <w:tab w:val="right" w:pos="8306"/>
      </w:tabs>
    </w:pPr>
    <w:rPr>
      <w:sz w:val="16"/>
      <w:szCs w:val="16"/>
    </w:rPr>
  </w:style>
  <w:style w:type="character" w:styleId="Hyperlink">
    <w:name w:val="Hyperlink"/>
    <w:basedOn w:val="DefaultParagraphFont"/>
    <w:rsid w:val="005F7E4D"/>
    <w:rPr>
      <w:color w:val="0000FF"/>
      <w:u w:val="single"/>
    </w:rPr>
  </w:style>
  <w:style w:type="paragraph" w:styleId="Header">
    <w:name w:val="header"/>
    <w:basedOn w:val="Normal"/>
    <w:rsid w:val="00F868B8"/>
    <w:pPr>
      <w:tabs>
        <w:tab w:val="center" w:pos="4320"/>
        <w:tab w:val="right" w:pos="8640"/>
      </w:tabs>
    </w:pPr>
  </w:style>
  <w:style w:type="paragraph" w:styleId="BalloonText">
    <w:name w:val="Balloon Text"/>
    <w:basedOn w:val="Normal"/>
    <w:semiHidden/>
    <w:rsid w:val="007C42B2"/>
    <w:rPr>
      <w:rFonts w:ascii="Tahoma" w:hAnsi="Tahoma" w:cs="Tahoma"/>
      <w:sz w:val="16"/>
      <w:szCs w:val="16"/>
    </w:rPr>
  </w:style>
  <w:style w:type="character" w:styleId="PageNumber">
    <w:name w:val="page number"/>
    <w:basedOn w:val="DefaultParagraphFont"/>
    <w:rsid w:val="00477923"/>
  </w:style>
  <w:style w:type="character" w:styleId="FollowedHyperlink">
    <w:name w:val="FollowedHyperlink"/>
    <w:basedOn w:val="DefaultParagraphFont"/>
    <w:rsid w:val="00EF1C4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07919">
      <w:bodyDiv w:val="1"/>
      <w:marLeft w:val="0"/>
      <w:marRight w:val="0"/>
      <w:marTop w:val="0"/>
      <w:marBottom w:val="0"/>
      <w:divBdr>
        <w:top w:val="none" w:sz="0" w:space="0" w:color="auto"/>
        <w:left w:val="none" w:sz="0" w:space="0" w:color="auto"/>
        <w:bottom w:val="none" w:sz="0" w:space="0" w:color="auto"/>
        <w:right w:val="none" w:sz="0" w:space="0" w:color="auto"/>
      </w:divBdr>
      <w:divsChild>
        <w:div w:id="1021979939">
          <w:marLeft w:val="0"/>
          <w:marRight w:val="0"/>
          <w:marTop w:val="0"/>
          <w:marBottom w:val="0"/>
          <w:divBdr>
            <w:top w:val="none" w:sz="0" w:space="0" w:color="auto"/>
            <w:left w:val="none" w:sz="0" w:space="0" w:color="auto"/>
            <w:bottom w:val="none" w:sz="0" w:space="0" w:color="auto"/>
            <w:right w:val="none" w:sz="0" w:space="0" w:color="auto"/>
          </w:divBdr>
          <w:divsChild>
            <w:div w:id="832258229">
              <w:marLeft w:val="0"/>
              <w:marRight w:val="0"/>
              <w:marTop w:val="0"/>
              <w:marBottom w:val="0"/>
              <w:divBdr>
                <w:top w:val="none" w:sz="0" w:space="0" w:color="auto"/>
                <w:left w:val="none" w:sz="0" w:space="0" w:color="auto"/>
                <w:bottom w:val="none" w:sz="0" w:space="0" w:color="auto"/>
                <w:right w:val="none" w:sz="0" w:space="0" w:color="auto"/>
              </w:divBdr>
            </w:div>
            <w:div w:id="1811288535">
              <w:marLeft w:val="0"/>
              <w:marRight w:val="0"/>
              <w:marTop w:val="0"/>
              <w:marBottom w:val="0"/>
              <w:divBdr>
                <w:top w:val="none" w:sz="0" w:space="0" w:color="auto"/>
                <w:left w:val="none" w:sz="0" w:space="0" w:color="auto"/>
                <w:bottom w:val="none" w:sz="0" w:space="0" w:color="auto"/>
                <w:right w:val="none" w:sz="0" w:space="0" w:color="auto"/>
              </w:divBdr>
            </w:div>
            <w:div w:id="20803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4926">
      <w:bodyDiv w:val="1"/>
      <w:marLeft w:val="0"/>
      <w:marRight w:val="0"/>
      <w:marTop w:val="0"/>
      <w:marBottom w:val="0"/>
      <w:divBdr>
        <w:top w:val="none" w:sz="0" w:space="0" w:color="auto"/>
        <w:left w:val="none" w:sz="0" w:space="0" w:color="auto"/>
        <w:bottom w:val="none" w:sz="0" w:space="0" w:color="auto"/>
        <w:right w:val="none" w:sz="0" w:space="0" w:color="auto"/>
      </w:divBdr>
      <w:divsChild>
        <w:div w:id="1447311713">
          <w:marLeft w:val="0"/>
          <w:marRight w:val="0"/>
          <w:marTop w:val="0"/>
          <w:marBottom w:val="0"/>
          <w:divBdr>
            <w:top w:val="none" w:sz="0" w:space="0" w:color="auto"/>
            <w:left w:val="none" w:sz="0" w:space="0" w:color="auto"/>
            <w:bottom w:val="none" w:sz="0" w:space="0" w:color="auto"/>
            <w:right w:val="none" w:sz="0" w:space="0" w:color="auto"/>
          </w:divBdr>
          <w:divsChild>
            <w:div w:id="1387798662">
              <w:marLeft w:val="0"/>
              <w:marRight w:val="0"/>
              <w:marTop w:val="0"/>
              <w:marBottom w:val="0"/>
              <w:divBdr>
                <w:top w:val="none" w:sz="0" w:space="0" w:color="auto"/>
                <w:left w:val="none" w:sz="0" w:space="0" w:color="auto"/>
                <w:bottom w:val="none" w:sz="0" w:space="0" w:color="auto"/>
                <w:right w:val="none" w:sz="0" w:space="0" w:color="auto"/>
              </w:divBdr>
            </w:div>
            <w:div w:id="20197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05/9/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uploads/system/uploads/attachment_data/file/136431/End_of_life_strategy.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uploads/system/uploads/attachment_data/file/224660/Mental_Capacity_Act_code_of_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2908</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Advance Decisions and Advance Care Planning</vt:lpstr>
    </vt:vector>
  </TitlesOfParts>
  <Company/>
  <LinksUpToDate>false</LinksUpToDate>
  <CharactersWithSpaces>19446</CharactersWithSpaces>
  <SharedDoc>false</SharedDoc>
  <HLinks>
    <vt:vector size="24" baseType="variant">
      <vt:variant>
        <vt:i4>3735634</vt:i4>
      </vt:variant>
      <vt:variant>
        <vt:i4>9</vt:i4>
      </vt:variant>
      <vt:variant>
        <vt:i4>0</vt:i4>
      </vt:variant>
      <vt:variant>
        <vt:i4>5</vt:i4>
      </vt:variant>
      <vt:variant>
        <vt:lpwstr>http://www.wessexlmcs.com/cpr_decisions.html</vt:lpwstr>
      </vt:variant>
      <vt:variant>
        <vt:lpwstr/>
      </vt:variant>
      <vt:variant>
        <vt:i4>6488166</vt:i4>
      </vt:variant>
      <vt:variant>
        <vt:i4>6</vt:i4>
      </vt:variant>
      <vt:variant>
        <vt:i4>0</vt:i4>
      </vt:variant>
      <vt:variant>
        <vt:i4>5</vt:i4>
      </vt:variant>
      <vt:variant>
        <vt:lpwstr>https://www.gov.uk/government/uploads/system/uploads/attachment_data/file/224660/Mental_Capacity_Act_code_of_practice.pdf</vt:lpwstr>
      </vt:variant>
      <vt:variant>
        <vt:lpwstr/>
      </vt:variant>
      <vt:variant>
        <vt:i4>8192060</vt:i4>
      </vt:variant>
      <vt:variant>
        <vt:i4>3</vt:i4>
      </vt:variant>
      <vt:variant>
        <vt:i4>0</vt:i4>
      </vt:variant>
      <vt:variant>
        <vt:i4>5</vt:i4>
      </vt:variant>
      <vt:variant>
        <vt:lpwstr>http://www.legislation.gov.uk/ukpga/2005/9/contents</vt:lpwstr>
      </vt:variant>
      <vt:variant>
        <vt:lpwstr/>
      </vt:variant>
      <vt:variant>
        <vt:i4>5111892</vt:i4>
      </vt:variant>
      <vt:variant>
        <vt:i4>0</vt:i4>
      </vt:variant>
      <vt:variant>
        <vt:i4>0</vt:i4>
      </vt:variant>
      <vt:variant>
        <vt:i4>5</vt:i4>
      </vt:variant>
      <vt:variant>
        <vt:lpwstr>https://www.gov.uk/government/uploads/system/uploads/attachment_data/file/136431/End_of_life_strategy.pdf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Decisions and Advance Care Planning</dc:title>
  <dc:creator>christine Dewbury</dc:creator>
  <cp:lastModifiedBy>Helene Clark</cp:lastModifiedBy>
  <cp:revision>2</cp:revision>
  <cp:lastPrinted>2009-03-09T13:25:00Z</cp:lastPrinted>
  <dcterms:created xsi:type="dcterms:W3CDTF">2023-07-07T09:47:00Z</dcterms:created>
  <dcterms:modified xsi:type="dcterms:W3CDTF">2023-07-07T09:47:00Z</dcterms:modified>
</cp:coreProperties>
</file>